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9D21F" w14:textId="77777777" w:rsidR="002E436E" w:rsidRPr="00F742A4" w:rsidRDefault="002E436E" w:rsidP="00862406">
      <w:pPr>
        <w:widowControl w:val="0"/>
        <w:spacing w:line="276" w:lineRule="auto"/>
        <w:jc w:val="center"/>
        <w:rPr>
          <w:b/>
        </w:rPr>
      </w:pPr>
      <w:bookmarkStart w:id="0" w:name="_GoBack"/>
      <w:bookmarkEnd w:id="0"/>
      <w:r w:rsidRPr="00F742A4">
        <w:rPr>
          <w:b/>
        </w:rPr>
        <w:t>GUVERNUL ROMÂNIEI</w:t>
      </w:r>
    </w:p>
    <w:p w14:paraId="4E6EB83E" w14:textId="77777777" w:rsidR="002E436E" w:rsidRPr="00F742A4" w:rsidRDefault="002E436E" w:rsidP="00862406">
      <w:pPr>
        <w:widowControl w:val="0"/>
        <w:spacing w:line="276" w:lineRule="auto"/>
        <w:ind w:firstLine="660"/>
        <w:jc w:val="center"/>
        <w:rPr>
          <w:b/>
        </w:rPr>
      </w:pPr>
    </w:p>
    <w:p w14:paraId="089EF938" w14:textId="77777777" w:rsidR="00355C7F" w:rsidRPr="00F742A4" w:rsidRDefault="00533387" w:rsidP="00862406">
      <w:pPr>
        <w:widowControl w:val="0"/>
        <w:spacing w:line="276" w:lineRule="auto"/>
        <w:ind w:firstLine="660"/>
        <w:jc w:val="center"/>
        <w:rPr>
          <w:b/>
        </w:rPr>
      </w:pPr>
      <w:r w:rsidRPr="00F742A4">
        <w:rPr>
          <w:b/>
          <w:lang w:eastAsia="ro-RO"/>
        </w:rPr>
        <w:drawing>
          <wp:inline distT="0" distB="0" distL="0" distR="0" wp14:anchorId="491956BE" wp14:editId="6C21882B">
            <wp:extent cx="1017905" cy="11093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1109345"/>
                    </a:xfrm>
                    <a:prstGeom prst="rect">
                      <a:avLst/>
                    </a:prstGeom>
                    <a:noFill/>
                  </pic:spPr>
                </pic:pic>
              </a:graphicData>
            </a:graphic>
          </wp:inline>
        </w:drawing>
      </w:r>
    </w:p>
    <w:p w14:paraId="55CB92E3" w14:textId="111D3885" w:rsidR="006C267C" w:rsidRPr="00F742A4" w:rsidRDefault="006C267C" w:rsidP="00862406">
      <w:pPr>
        <w:widowControl w:val="0"/>
        <w:spacing w:line="276" w:lineRule="auto"/>
        <w:jc w:val="center"/>
        <w:rPr>
          <w:b/>
        </w:rPr>
      </w:pPr>
    </w:p>
    <w:p w14:paraId="290DF85F" w14:textId="77777777" w:rsidR="00AE29EB" w:rsidRPr="00F742A4" w:rsidRDefault="00AE29EB" w:rsidP="00862406">
      <w:pPr>
        <w:widowControl w:val="0"/>
        <w:spacing w:line="276" w:lineRule="auto"/>
        <w:jc w:val="center"/>
        <w:rPr>
          <w:b/>
        </w:rPr>
      </w:pPr>
    </w:p>
    <w:p w14:paraId="7DCEFB7B" w14:textId="77777777" w:rsidR="003023D4" w:rsidRPr="00F742A4" w:rsidRDefault="002E436E" w:rsidP="00862406">
      <w:pPr>
        <w:widowControl w:val="0"/>
        <w:spacing w:line="276" w:lineRule="auto"/>
        <w:jc w:val="center"/>
        <w:rPr>
          <w:b/>
        </w:rPr>
      </w:pPr>
      <w:r w:rsidRPr="00F742A4">
        <w:rPr>
          <w:b/>
        </w:rPr>
        <w:t>ORDONANŢĂ</w:t>
      </w:r>
      <w:r w:rsidR="00FB7F30" w:rsidRPr="00F742A4">
        <w:rPr>
          <w:b/>
        </w:rPr>
        <w:t xml:space="preserve"> DE URGENȚĂ</w:t>
      </w:r>
    </w:p>
    <w:p w14:paraId="4931A895" w14:textId="23C3132F" w:rsidR="00AE29EB" w:rsidRPr="00F742A4" w:rsidRDefault="00026D37" w:rsidP="00862406">
      <w:pPr>
        <w:widowControl w:val="0"/>
        <w:spacing w:line="276" w:lineRule="auto"/>
        <w:jc w:val="center"/>
      </w:pPr>
      <w:r w:rsidRPr="00F742A4">
        <w:rPr>
          <w:b/>
          <w:bCs/>
          <w:noProof w:val="0"/>
        </w:rPr>
        <w:t xml:space="preserve">pentru </w:t>
      </w:r>
      <w:r w:rsidR="003F7B5B" w:rsidRPr="00F742A4">
        <w:rPr>
          <w:b/>
          <w:bCs/>
          <w:noProof w:val="0"/>
        </w:rPr>
        <w:t>modificarea</w:t>
      </w:r>
      <w:r w:rsidR="0052292C" w:rsidRPr="00F742A4">
        <w:rPr>
          <w:b/>
          <w:bCs/>
          <w:noProof w:val="0"/>
        </w:rPr>
        <w:t xml:space="preserve"> </w:t>
      </w:r>
      <w:r w:rsidR="002F228C" w:rsidRPr="002F228C">
        <w:rPr>
          <w:b/>
          <w:bCs/>
          <w:noProof w:val="0"/>
        </w:rPr>
        <w:t>Ordonanț</w:t>
      </w:r>
      <w:r w:rsidR="002F228C">
        <w:rPr>
          <w:b/>
          <w:bCs/>
          <w:noProof w:val="0"/>
        </w:rPr>
        <w:t xml:space="preserve">ei </w:t>
      </w:r>
      <w:r w:rsidR="002F228C" w:rsidRPr="002F228C">
        <w:rPr>
          <w:b/>
          <w:bCs/>
          <w:noProof w:val="0"/>
        </w:rPr>
        <w:t xml:space="preserve">de urgență </w:t>
      </w:r>
      <w:r w:rsidR="002F228C">
        <w:rPr>
          <w:b/>
          <w:bCs/>
          <w:noProof w:val="0"/>
        </w:rPr>
        <w:t xml:space="preserve">a Guvernului nr.144/2020 </w:t>
      </w:r>
      <w:r w:rsidR="002F228C" w:rsidRPr="002F228C">
        <w:rPr>
          <w:b/>
          <w:bCs/>
          <w:noProof w:val="0"/>
        </w:rPr>
        <w:t>privind unele măsuri pentru alocarea de fonduri externe nerambursabile necesare desfășurării în condițiile de prevenție a activităților didactice aferente anului școlar/ universitar 2020/2021 în contextul riscului de infecție cu coronavirus SARS-CoV-2</w:t>
      </w:r>
    </w:p>
    <w:p w14:paraId="62BCE0EA" w14:textId="77777777" w:rsidR="00862406" w:rsidRDefault="00A41C62" w:rsidP="00862406">
      <w:pPr>
        <w:pStyle w:val="NormalWeb"/>
        <w:spacing w:line="276" w:lineRule="auto"/>
        <w:jc w:val="both"/>
        <w:rPr>
          <w:sz w:val="28"/>
          <w:szCs w:val="28"/>
        </w:rPr>
      </w:pPr>
      <w:r w:rsidRPr="00F742A4">
        <w:rPr>
          <w:sz w:val="28"/>
          <w:szCs w:val="28"/>
        </w:rPr>
        <w:t> </w:t>
      </w:r>
      <w:r w:rsidRPr="00F742A4">
        <w:rPr>
          <w:sz w:val="28"/>
          <w:szCs w:val="28"/>
        </w:rPr>
        <w:t> </w:t>
      </w:r>
      <w:r w:rsidR="00800B41" w:rsidRPr="00F742A4">
        <w:rPr>
          <w:sz w:val="28"/>
          <w:szCs w:val="28"/>
        </w:rPr>
        <w:t xml:space="preserve"> </w:t>
      </w:r>
    </w:p>
    <w:p w14:paraId="6B7784DC" w14:textId="030D4B3A" w:rsidR="00800B41" w:rsidRPr="00F742A4" w:rsidRDefault="00F27CD4" w:rsidP="00862406">
      <w:pPr>
        <w:pStyle w:val="NormalWeb"/>
        <w:spacing w:line="276" w:lineRule="auto"/>
        <w:ind w:firstLine="720"/>
        <w:jc w:val="both"/>
        <w:rPr>
          <w:sz w:val="28"/>
          <w:szCs w:val="28"/>
        </w:rPr>
      </w:pPr>
      <w:r>
        <w:rPr>
          <w:sz w:val="28"/>
          <w:szCs w:val="28"/>
        </w:rPr>
        <w:t>P</w:t>
      </w:r>
      <w:r w:rsidR="00800B41" w:rsidRPr="00F742A4">
        <w:rPr>
          <w:sz w:val="28"/>
          <w:szCs w:val="28"/>
        </w:rPr>
        <w:t xml:space="preserve">entru asigurarea dreptului la învățătură, </w:t>
      </w:r>
      <w:r>
        <w:rPr>
          <w:sz w:val="28"/>
          <w:szCs w:val="28"/>
        </w:rPr>
        <w:t>și a dreptului la sănătate, în contextul pandemiei de SARS- CoV-2 este necesară asigurarea unei</w:t>
      </w:r>
      <w:r w:rsidR="00800B41" w:rsidRPr="00F742A4">
        <w:rPr>
          <w:sz w:val="28"/>
          <w:szCs w:val="28"/>
        </w:rPr>
        <w:t xml:space="preserve"> interacțiuni</w:t>
      </w:r>
      <w:r>
        <w:rPr>
          <w:sz w:val="28"/>
          <w:szCs w:val="28"/>
        </w:rPr>
        <w:t xml:space="preserve"> limitate între destinatarii </w:t>
      </w:r>
      <w:r w:rsidR="00800B41" w:rsidRPr="00F742A4">
        <w:rPr>
          <w:sz w:val="28"/>
          <w:szCs w:val="28"/>
        </w:rPr>
        <w:t>actului didactic și cadrele didactice</w:t>
      </w:r>
      <w:r>
        <w:rPr>
          <w:sz w:val="28"/>
          <w:szCs w:val="28"/>
        </w:rPr>
        <w:t xml:space="preserve">aspect care reclamă </w:t>
      </w:r>
      <w:r w:rsidRPr="00F742A4">
        <w:rPr>
          <w:sz w:val="28"/>
          <w:szCs w:val="28"/>
        </w:rPr>
        <w:t>dot</w:t>
      </w:r>
      <w:r>
        <w:rPr>
          <w:sz w:val="28"/>
          <w:szCs w:val="28"/>
        </w:rPr>
        <w:t>area</w:t>
      </w:r>
      <w:r w:rsidRPr="00F742A4">
        <w:rPr>
          <w:sz w:val="28"/>
          <w:szCs w:val="28"/>
        </w:rPr>
        <w:t xml:space="preserve"> cu </w:t>
      </w:r>
      <w:bookmarkStart w:id="1" w:name="_Hlk54286666"/>
      <w:r w:rsidRPr="00F742A4">
        <w:rPr>
          <w:sz w:val="28"/>
          <w:szCs w:val="28"/>
        </w:rPr>
        <w:t>echipamente în domeniul tehnologiei informației - IT mobile</w:t>
      </w:r>
      <w:bookmarkEnd w:id="1"/>
      <w:r w:rsidRPr="00F742A4">
        <w:rPr>
          <w:sz w:val="28"/>
          <w:szCs w:val="28"/>
        </w:rPr>
        <w:t>, respectiv tablete/laptopuri cu acces la internet, dispozitive/echipamente electronice</w:t>
      </w:r>
      <w:r w:rsidR="00800B41" w:rsidRPr="00F742A4">
        <w:rPr>
          <w:sz w:val="28"/>
          <w:szCs w:val="28"/>
        </w:rPr>
        <w:t xml:space="preserve"> </w:t>
      </w:r>
      <w:r>
        <w:rPr>
          <w:sz w:val="28"/>
          <w:szCs w:val="28"/>
        </w:rPr>
        <w:t xml:space="preserve">pentru </w:t>
      </w:r>
      <w:r w:rsidR="00800B41" w:rsidRPr="00F742A4">
        <w:rPr>
          <w:sz w:val="28"/>
          <w:szCs w:val="28"/>
        </w:rPr>
        <w:t>o bună desfășurare a procesului de învățământ,</w:t>
      </w:r>
    </w:p>
    <w:p w14:paraId="298BC94E" w14:textId="042D6C10" w:rsidR="00D26B76" w:rsidRDefault="00800B41" w:rsidP="00862406">
      <w:pPr>
        <w:pStyle w:val="NormalWeb"/>
        <w:spacing w:line="276" w:lineRule="auto"/>
        <w:jc w:val="both"/>
        <w:rPr>
          <w:sz w:val="28"/>
          <w:szCs w:val="28"/>
        </w:rPr>
      </w:pPr>
      <w:r w:rsidRPr="00F742A4">
        <w:rPr>
          <w:sz w:val="28"/>
          <w:szCs w:val="28"/>
        </w:rPr>
        <w:t xml:space="preserve">        </w:t>
      </w:r>
      <w:r w:rsidR="00F27CD4">
        <w:rPr>
          <w:sz w:val="28"/>
          <w:szCs w:val="28"/>
        </w:rPr>
        <w:t>În procesul de consultare publică pentru elabora</w:t>
      </w:r>
      <w:r w:rsidR="00D26B76">
        <w:rPr>
          <w:sz w:val="28"/>
          <w:szCs w:val="28"/>
        </w:rPr>
        <w:t>r</w:t>
      </w:r>
      <w:r w:rsidR="00F27CD4">
        <w:rPr>
          <w:sz w:val="28"/>
          <w:szCs w:val="28"/>
        </w:rPr>
        <w:t xml:space="preserve">ea </w:t>
      </w:r>
      <w:r w:rsidR="00D26B76">
        <w:rPr>
          <w:sz w:val="28"/>
          <w:szCs w:val="28"/>
        </w:rPr>
        <w:t xml:space="preserve">Ghidului Solicitantului </w:t>
      </w:r>
      <w:r w:rsidRPr="00F742A4">
        <w:rPr>
          <w:sz w:val="28"/>
          <w:szCs w:val="28"/>
        </w:rPr>
        <w:t xml:space="preserve"> </w:t>
      </w:r>
      <w:r w:rsidR="00D26B76" w:rsidRPr="00D26B76">
        <w:rPr>
          <w:sz w:val="28"/>
          <w:szCs w:val="28"/>
        </w:rPr>
        <w:t>aferent Acțiunii 2.3.3 – Îmbunătățirea conținutului digital și a infrastructurii TIC sistemice în domeniul e-educație, e-incluziune, e-sănătate și e-cultură – SECȚIUNEA E-EDUCAŢIE, Axa prioritară 2 - Tehnologia Informației şi Comunicațiilor (TIC) pentru o economie digitală competitivă, Programul Operațional Competitivitate 2014-2020</w:t>
      </w:r>
      <w:r w:rsidRPr="00F742A4">
        <w:rPr>
          <w:sz w:val="28"/>
          <w:szCs w:val="28"/>
        </w:rPr>
        <w:t xml:space="preserve"> </w:t>
      </w:r>
      <w:r w:rsidR="00D26B76">
        <w:rPr>
          <w:sz w:val="28"/>
          <w:szCs w:val="28"/>
        </w:rPr>
        <w:t>s-au formulat numeroase solicitări de majorare a valorii unitare/tabletă pentru a corela cu specificațiile tehnice minimale necesare în vederea desfășurării în bune condiții a actului didactic în sistem on – line,</w:t>
      </w:r>
    </w:p>
    <w:p w14:paraId="45F1CC42" w14:textId="77777777" w:rsidR="00D26B76" w:rsidRDefault="00D26B76" w:rsidP="00862406">
      <w:pPr>
        <w:pStyle w:val="NormalWeb"/>
        <w:spacing w:line="276" w:lineRule="auto"/>
        <w:jc w:val="both"/>
        <w:rPr>
          <w:sz w:val="28"/>
          <w:szCs w:val="28"/>
        </w:rPr>
      </w:pPr>
      <w:r>
        <w:rPr>
          <w:sz w:val="28"/>
          <w:szCs w:val="28"/>
        </w:rPr>
        <w:t>Având în vedere faptul că numeroase unități de învățământ se află în scenariul roșu ca urmare a creșterii cazurilor de infectare cu virusul SARS - CoV -2, ceea ce presupune desfășurarea actului didactic strict în sistem on line</w:t>
      </w:r>
      <w:r w:rsidR="00800B41" w:rsidRPr="00F742A4">
        <w:rPr>
          <w:sz w:val="28"/>
          <w:szCs w:val="28"/>
        </w:rPr>
        <w:t xml:space="preserve"> </w:t>
      </w:r>
      <w:r>
        <w:rPr>
          <w:sz w:val="28"/>
          <w:szCs w:val="28"/>
        </w:rPr>
        <w:t xml:space="preserve">, este necesară asigurarea în regim de urgență a finanțării pentru achiziționarea </w:t>
      </w:r>
      <w:r w:rsidR="00800B41" w:rsidRPr="00F742A4">
        <w:rPr>
          <w:sz w:val="28"/>
          <w:szCs w:val="28"/>
        </w:rPr>
        <w:t xml:space="preserve">  </w:t>
      </w:r>
      <w:r w:rsidRPr="00D26B76">
        <w:rPr>
          <w:sz w:val="28"/>
          <w:szCs w:val="28"/>
        </w:rPr>
        <w:t>echipamente</w:t>
      </w:r>
      <w:r>
        <w:rPr>
          <w:sz w:val="28"/>
          <w:szCs w:val="28"/>
        </w:rPr>
        <w:t>lor</w:t>
      </w:r>
      <w:r w:rsidRPr="00D26B76">
        <w:rPr>
          <w:sz w:val="28"/>
          <w:szCs w:val="28"/>
        </w:rPr>
        <w:t xml:space="preserve"> în domeniul tehnologiei informației - IT mobile</w:t>
      </w:r>
      <w:r w:rsidR="00800B41" w:rsidRPr="00F742A4">
        <w:rPr>
          <w:sz w:val="28"/>
          <w:szCs w:val="28"/>
        </w:rPr>
        <w:t xml:space="preserve">  ,</w:t>
      </w:r>
    </w:p>
    <w:p w14:paraId="2ED24E74" w14:textId="17D7C88C" w:rsidR="00800B41" w:rsidRDefault="00EE085D" w:rsidP="00862406">
      <w:pPr>
        <w:pStyle w:val="NormalWeb"/>
        <w:spacing w:line="276" w:lineRule="auto"/>
        <w:jc w:val="both"/>
        <w:rPr>
          <w:sz w:val="28"/>
          <w:szCs w:val="28"/>
        </w:rPr>
      </w:pPr>
      <w:r>
        <w:rPr>
          <w:sz w:val="28"/>
          <w:szCs w:val="28"/>
        </w:rPr>
        <w:t>S</w:t>
      </w:r>
      <w:r w:rsidR="00800B41" w:rsidRPr="00F742A4">
        <w:rPr>
          <w:sz w:val="28"/>
          <w:szCs w:val="28"/>
        </w:rPr>
        <w:t>e impune în acest fel asigur</w:t>
      </w:r>
      <w:r w:rsidR="00D26B76">
        <w:rPr>
          <w:sz w:val="28"/>
          <w:szCs w:val="28"/>
        </w:rPr>
        <w:t>area</w:t>
      </w:r>
      <w:r w:rsidR="00800B41" w:rsidRPr="00F742A4">
        <w:rPr>
          <w:sz w:val="28"/>
          <w:szCs w:val="28"/>
        </w:rPr>
        <w:t xml:space="preserve"> de resurse financiare </w:t>
      </w:r>
      <w:r w:rsidR="00D26B76">
        <w:rPr>
          <w:sz w:val="28"/>
          <w:szCs w:val="28"/>
        </w:rPr>
        <w:t>prin suplimentarea valorii unitare/ dispozitiv a</w:t>
      </w:r>
      <w:r w:rsidR="00800B41" w:rsidRPr="00F742A4">
        <w:rPr>
          <w:sz w:val="28"/>
          <w:szCs w:val="28"/>
        </w:rPr>
        <w:t xml:space="preserve"> echipamente</w:t>
      </w:r>
      <w:r w:rsidR="00D26B76">
        <w:rPr>
          <w:sz w:val="28"/>
          <w:szCs w:val="28"/>
        </w:rPr>
        <w:t>lor</w:t>
      </w:r>
      <w:r w:rsidR="00800B41" w:rsidRPr="00F742A4">
        <w:rPr>
          <w:sz w:val="28"/>
          <w:szCs w:val="28"/>
        </w:rPr>
        <w:t xml:space="preserve"> din domeniul tehnologiei informației IT mobile, </w:t>
      </w:r>
      <w:r w:rsidR="00800B41" w:rsidRPr="00F742A4">
        <w:rPr>
          <w:sz w:val="28"/>
          <w:szCs w:val="28"/>
        </w:rPr>
        <w:lastRenderedPageBreak/>
        <w:t xml:space="preserve">respectiv tablete/laptopuri cu acces la internet, precum si echipamente/dispozitive  electronice necesare desfășurării activității didactice în mediu online, </w:t>
      </w:r>
    </w:p>
    <w:p w14:paraId="079EF58D" w14:textId="161C942C" w:rsidR="00862406" w:rsidRPr="00862406" w:rsidRDefault="00862406" w:rsidP="00862406">
      <w:pPr>
        <w:pStyle w:val="NormalWeb"/>
        <w:spacing w:line="276" w:lineRule="auto"/>
        <w:jc w:val="both"/>
        <w:rPr>
          <w:sz w:val="28"/>
          <w:szCs w:val="28"/>
        </w:rPr>
      </w:pPr>
      <w:r w:rsidRPr="00862406">
        <w:rPr>
          <w:sz w:val="28"/>
          <w:szCs w:val="28"/>
        </w:rPr>
        <w:t>Ca reacție imediată la efectele crizei de sănătate publică, cheltuielile pentru operațiunile de sprijinire a capacităților de reacție în situații de criză</w:t>
      </w:r>
      <w:r>
        <w:rPr>
          <w:sz w:val="28"/>
          <w:szCs w:val="28"/>
        </w:rPr>
        <w:t xml:space="preserve"> sunt</w:t>
      </w:r>
      <w:r w:rsidRPr="00862406">
        <w:rPr>
          <w:sz w:val="28"/>
          <w:szCs w:val="28"/>
        </w:rPr>
        <w:t xml:space="preserve"> eligibile începând cu 1 februarie 2020</w:t>
      </w:r>
      <w:r>
        <w:rPr>
          <w:sz w:val="28"/>
          <w:szCs w:val="28"/>
        </w:rPr>
        <w:t>, conform</w:t>
      </w:r>
      <w:r w:rsidRPr="00862406">
        <w:t xml:space="preserve"> </w:t>
      </w:r>
      <w:r w:rsidRPr="00862406">
        <w:rPr>
          <w:sz w:val="28"/>
          <w:szCs w:val="28"/>
        </w:rPr>
        <w:t>Regulamentul</w:t>
      </w:r>
      <w:r>
        <w:rPr>
          <w:sz w:val="28"/>
          <w:szCs w:val="28"/>
        </w:rPr>
        <w:t>ui</w:t>
      </w:r>
      <w:r w:rsidRPr="00862406">
        <w:rPr>
          <w:sz w:val="28"/>
          <w:szCs w:val="28"/>
        </w:rPr>
        <w:t xml:space="preserve"> (UE) 2020/460 </w:t>
      </w:r>
      <w:r>
        <w:rPr>
          <w:sz w:val="28"/>
          <w:szCs w:val="28"/>
        </w:rPr>
        <w:t>al</w:t>
      </w:r>
      <w:r w:rsidRPr="00862406">
        <w:rPr>
          <w:sz w:val="28"/>
          <w:szCs w:val="28"/>
        </w:rPr>
        <w:t xml:space="preserve"> Parlamentului European </w:t>
      </w:r>
      <w:r>
        <w:rPr>
          <w:sz w:val="28"/>
          <w:szCs w:val="28"/>
        </w:rPr>
        <w:t>ș</w:t>
      </w:r>
      <w:r w:rsidRPr="00862406">
        <w:rPr>
          <w:sz w:val="28"/>
          <w:szCs w:val="28"/>
        </w:rPr>
        <w:t xml:space="preserve">i </w:t>
      </w:r>
      <w:r>
        <w:rPr>
          <w:sz w:val="28"/>
          <w:szCs w:val="28"/>
        </w:rPr>
        <w:t>a</w:t>
      </w:r>
      <w:r w:rsidRPr="00862406">
        <w:rPr>
          <w:sz w:val="28"/>
          <w:szCs w:val="28"/>
        </w:rPr>
        <w:t>l Consiliului</w:t>
      </w:r>
      <w:r>
        <w:rPr>
          <w:sz w:val="28"/>
          <w:szCs w:val="28"/>
        </w:rPr>
        <w:t xml:space="preserve"> </w:t>
      </w:r>
      <w:r w:rsidRPr="00862406">
        <w:rPr>
          <w:sz w:val="28"/>
          <w:szCs w:val="28"/>
        </w:rPr>
        <w:t>din 30 martie 2020</w:t>
      </w:r>
      <w:r>
        <w:rPr>
          <w:sz w:val="28"/>
          <w:szCs w:val="28"/>
        </w:rPr>
        <w:t xml:space="preserve"> </w:t>
      </w:r>
      <w:r w:rsidRPr="00862406">
        <w:rPr>
          <w:sz w:val="28"/>
          <w:szCs w:val="28"/>
        </w:rPr>
        <w:t>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COVID-19 (Inițiativa pentru investiții ca reacție la coronavirus)</w:t>
      </w:r>
      <w:r>
        <w:rPr>
          <w:sz w:val="28"/>
          <w:szCs w:val="28"/>
        </w:rPr>
        <w:t xml:space="preserve"> se impune modificarea datei eligibilității cheltuielilor efectuate din POIM pentru </w:t>
      </w:r>
      <w:r w:rsidRPr="00862406">
        <w:rPr>
          <w:sz w:val="28"/>
          <w:szCs w:val="28"/>
        </w:rPr>
        <w:t>echipamente de protecţie medicală/ dispozitive medicale, dezinfectanţi şi/sau containere sanitare mobile</w:t>
      </w:r>
    </w:p>
    <w:p w14:paraId="6A5E92EC" w14:textId="6963003D" w:rsidR="000F7274" w:rsidRPr="00F742A4" w:rsidRDefault="00EE085D" w:rsidP="00862406">
      <w:pPr>
        <w:pStyle w:val="NormalWeb"/>
        <w:spacing w:before="0" w:beforeAutospacing="0" w:after="0" w:afterAutospacing="0" w:line="276" w:lineRule="auto"/>
        <w:jc w:val="both"/>
        <w:rPr>
          <w:sz w:val="28"/>
          <w:szCs w:val="28"/>
        </w:rPr>
      </w:pPr>
      <w:r>
        <w:rPr>
          <w:sz w:val="28"/>
          <w:szCs w:val="28"/>
        </w:rPr>
        <w:t>A</w:t>
      </w:r>
      <w:r w:rsidR="00A41C62" w:rsidRPr="00F742A4">
        <w:rPr>
          <w:sz w:val="28"/>
          <w:szCs w:val="28"/>
        </w:rPr>
        <w:t>vând în vedere că elementele mai sus menţionate vizează interesul public şi strategic, sunt o prioritate a Programului de guvernare şi constituie o situaţie extraordinară, a cărei reglementare nu poate fi amânată, se impune adoptarea de măsuri imediate pe calea ordonanţei de urgenţă.</w:t>
      </w:r>
    </w:p>
    <w:p w14:paraId="6D81607C" w14:textId="3A080433" w:rsidR="00865B95" w:rsidRPr="00F742A4" w:rsidRDefault="000F7274" w:rsidP="00862406">
      <w:pPr>
        <w:widowControl w:val="0"/>
        <w:spacing w:before="120" w:after="120" w:line="276" w:lineRule="auto"/>
        <w:ind w:firstLine="720"/>
        <w:jc w:val="both"/>
      </w:pPr>
      <w:r w:rsidRPr="00F742A4">
        <w:t>În temeiul art. 115 alin. (4) din Constituţia României, republicată,</w:t>
      </w:r>
    </w:p>
    <w:p w14:paraId="175F6B83" w14:textId="77777777" w:rsidR="004B2454" w:rsidRPr="00F742A4" w:rsidRDefault="002E436E" w:rsidP="00862406">
      <w:pPr>
        <w:widowControl w:val="0"/>
        <w:spacing w:before="120" w:after="120" w:line="276" w:lineRule="auto"/>
        <w:ind w:firstLine="720"/>
        <w:jc w:val="both"/>
        <w:rPr>
          <w:b/>
        </w:rPr>
      </w:pPr>
      <w:r w:rsidRPr="00F742A4">
        <w:rPr>
          <w:b/>
        </w:rPr>
        <w:t>GUVERNUL ROMÂNIEI adoptă prezenta ordonanţă</w:t>
      </w:r>
      <w:r w:rsidR="000F7274" w:rsidRPr="00F742A4">
        <w:rPr>
          <w:b/>
        </w:rPr>
        <w:t xml:space="preserve"> de urgență</w:t>
      </w:r>
      <w:r w:rsidRPr="00F742A4">
        <w:rPr>
          <w:b/>
        </w:rPr>
        <w:t>:</w:t>
      </w:r>
    </w:p>
    <w:p w14:paraId="72EEB9FD" w14:textId="77777777" w:rsidR="00033C77" w:rsidRPr="00F742A4" w:rsidRDefault="00033C77" w:rsidP="00862406">
      <w:pPr>
        <w:widowControl w:val="0"/>
        <w:spacing w:line="276" w:lineRule="auto"/>
        <w:ind w:firstLine="720"/>
        <w:jc w:val="both"/>
      </w:pPr>
    </w:p>
    <w:p w14:paraId="78DB3B10" w14:textId="270EB26E" w:rsidR="00AE29EB" w:rsidRDefault="00033C77" w:rsidP="00862406">
      <w:pPr>
        <w:widowControl w:val="0"/>
        <w:spacing w:line="276" w:lineRule="auto"/>
        <w:ind w:firstLine="720"/>
        <w:jc w:val="both"/>
        <w:rPr>
          <w:lang w:val="en-US"/>
        </w:rPr>
      </w:pPr>
      <w:r w:rsidRPr="00F742A4">
        <w:rPr>
          <w:b/>
          <w:bCs/>
        </w:rPr>
        <w:t>Art</w:t>
      </w:r>
      <w:r w:rsidR="00E62442">
        <w:rPr>
          <w:b/>
          <w:bCs/>
        </w:rPr>
        <w:t>icol unic</w:t>
      </w:r>
      <w:r w:rsidRPr="00F742A4">
        <w:t xml:space="preserve">–  </w:t>
      </w:r>
      <w:r w:rsidR="0023129E" w:rsidRPr="00F742A4">
        <w:rPr>
          <w:lang w:val="en-US"/>
        </w:rPr>
        <w:t xml:space="preserve"> Ordonanța de urgență a Guvernului nr. 144/2020</w:t>
      </w:r>
      <w:r w:rsidR="0023129E" w:rsidRPr="00F742A4">
        <w:t xml:space="preserve"> </w:t>
      </w:r>
      <w:r w:rsidR="00E62442" w:rsidRPr="00E62442">
        <w:rPr>
          <w:lang w:val="en-US"/>
        </w:rPr>
        <w:t>privind unele măsuri pentru alocarea de fonduri externe nerambursabile necesare desfășurării în condițiile de prevenție a activităților didactice aferente anului școlar/ universitar 2020/2021 în contextul riscului de infecție cu coronavirus SARS-CoV-2</w:t>
      </w:r>
      <w:r w:rsidR="0023129E" w:rsidRPr="00F742A4">
        <w:rPr>
          <w:lang w:val="en-US"/>
        </w:rPr>
        <w:t>, publicată in Monitorul Oficial</w:t>
      </w:r>
      <w:r w:rsidR="008F18C9">
        <w:rPr>
          <w:lang w:val="en-US"/>
        </w:rPr>
        <w:t xml:space="preserve"> al României, Partea I,</w:t>
      </w:r>
      <w:r w:rsidR="0023129E" w:rsidRPr="00F742A4">
        <w:rPr>
          <w:lang w:val="en-US"/>
        </w:rPr>
        <w:t xml:space="preserve"> nr. 772 din 25 august 2020, se modifică după cum urmează:</w:t>
      </w:r>
    </w:p>
    <w:p w14:paraId="79DFF17C" w14:textId="77777777" w:rsidR="00862406" w:rsidRPr="00F742A4" w:rsidRDefault="00862406" w:rsidP="00862406">
      <w:pPr>
        <w:widowControl w:val="0"/>
        <w:spacing w:line="276" w:lineRule="auto"/>
        <w:ind w:firstLine="720"/>
        <w:jc w:val="both"/>
        <w:rPr>
          <w:lang w:val="en-US"/>
        </w:rPr>
      </w:pPr>
    </w:p>
    <w:p w14:paraId="6D972E4D" w14:textId="77777777" w:rsidR="00E62442" w:rsidRPr="00E62442" w:rsidRDefault="00E62442" w:rsidP="00862406">
      <w:pPr>
        <w:spacing w:line="276" w:lineRule="auto"/>
        <w:jc w:val="both"/>
        <w:rPr>
          <w:lang w:val="en-US"/>
        </w:rPr>
      </w:pPr>
      <w:r w:rsidRPr="00E62442">
        <w:rPr>
          <w:lang w:val="en-US"/>
        </w:rPr>
        <w:t>1.</w:t>
      </w:r>
      <w:r w:rsidRPr="00E62442">
        <w:rPr>
          <w:lang w:val="en-US"/>
        </w:rPr>
        <w:tab/>
        <w:t>Alineatul (4) al articolului 1 va avea următorul cuprins:</w:t>
      </w:r>
    </w:p>
    <w:p w14:paraId="5BD8304A" w14:textId="77777777" w:rsidR="00E62442" w:rsidRPr="00E62442" w:rsidRDefault="00E62442" w:rsidP="00862406">
      <w:pPr>
        <w:spacing w:line="276" w:lineRule="auto"/>
        <w:jc w:val="both"/>
        <w:rPr>
          <w:lang w:val="en-US"/>
        </w:rPr>
      </w:pPr>
    </w:p>
    <w:p w14:paraId="0FC16B84" w14:textId="77777777" w:rsidR="00E62442" w:rsidRPr="00E62442" w:rsidRDefault="00E62442" w:rsidP="00862406">
      <w:pPr>
        <w:spacing w:line="276" w:lineRule="auto"/>
        <w:jc w:val="both"/>
        <w:rPr>
          <w:lang w:val="en-US"/>
        </w:rPr>
      </w:pPr>
      <w:r w:rsidRPr="00E62442">
        <w:rPr>
          <w:lang w:val="en-US"/>
        </w:rPr>
        <w:t>”(4) Finanţarea achiziţiei echipamentelor IT mobile, respectiv tablete cu acces la internet, precum şi alte echipamente/dispozitive electronice, prevăzute la alin. (1), se acordă prin granturi din fonduri externe nerambursabile, în limita unei valori de 250 euro/tabletă, echivalentul în lei la data efectuării achiziţiilor.”</w:t>
      </w:r>
    </w:p>
    <w:p w14:paraId="0A465842" w14:textId="77777777" w:rsidR="00E62442" w:rsidRPr="00E62442" w:rsidRDefault="00E62442" w:rsidP="00862406">
      <w:pPr>
        <w:spacing w:line="276" w:lineRule="auto"/>
        <w:jc w:val="both"/>
        <w:rPr>
          <w:lang w:val="en-US"/>
        </w:rPr>
      </w:pPr>
    </w:p>
    <w:p w14:paraId="47B4A362" w14:textId="77777777" w:rsidR="00E62442" w:rsidRPr="00E62442" w:rsidRDefault="00E62442" w:rsidP="00862406">
      <w:pPr>
        <w:spacing w:line="276" w:lineRule="auto"/>
        <w:jc w:val="both"/>
        <w:rPr>
          <w:lang w:val="en-US"/>
        </w:rPr>
      </w:pPr>
      <w:r w:rsidRPr="00E62442">
        <w:rPr>
          <w:lang w:val="en-US"/>
        </w:rPr>
        <w:t>2.</w:t>
      </w:r>
      <w:r w:rsidRPr="00E62442">
        <w:rPr>
          <w:lang w:val="en-US"/>
        </w:rPr>
        <w:tab/>
        <w:t xml:space="preserve">Alineatul (8) al articolului 2 va avea următorul cuprins: </w:t>
      </w:r>
    </w:p>
    <w:p w14:paraId="77ECC469" w14:textId="77777777" w:rsidR="00E62442" w:rsidRPr="00E62442" w:rsidRDefault="00E62442" w:rsidP="00862406">
      <w:pPr>
        <w:spacing w:line="276" w:lineRule="auto"/>
        <w:jc w:val="both"/>
        <w:rPr>
          <w:lang w:val="en-US"/>
        </w:rPr>
      </w:pPr>
    </w:p>
    <w:p w14:paraId="5137D9DE" w14:textId="77777777" w:rsidR="00E62442" w:rsidRPr="00E62442" w:rsidRDefault="00E62442" w:rsidP="00862406">
      <w:pPr>
        <w:spacing w:line="276" w:lineRule="auto"/>
        <w:jc w:val="both"/>
        <w:rPr>
          <w:lang w:val="en-US"/>
        </w:rPr>
      </w:pPr>
      <w:r w:rsidRPr="00E62442">
        <w:rPr>
          <w:lang w:val="en-US"/>
        </w:rPr>
        <w:t xml:space="preserve">” (8) Cheltuielile care depăşesc echivalentul în lei al contravalorii echipamentelor IT mobile, tablete cu acces la internet, precum şi alte echipamente/dispozitive electronice </w:t>
      </w:r>
      <w:r w:rsidRPr="00E62442">
        <w:rPr>
          <w:lang w:val="en-US"/>
        </w:rPr>
        <w:lastRenderedPageBreak/>
        <w:t>în valoare de 250 euro sunt considerate cheltuieli neeligibile şi se suportă de către beneficiarii finanţării, astfel cum este prevăzut la alin. (1) şi (11).”</w:t>
      </w:r>
    </w:p>
    <w:p w14:paraId="66ADFEE0" w14:textId="77777777" w:rsidR="00E62442" w:rsidRPr="00E62442" w:rsidRDefault="00E62442" w:rsidP="00862406">
      <w:pPr>
        <w:spacing w:line="276" w:lineRule="auto"/>
        <w:jc w:val="both"/>
        <w:rPr>
          <w:lang w:val="en-US"/>
        </w:rPr>
      </w:pPr>
    </w:p>
    <w:p w14:paraId="3C17C06D" w14:textId="77777777" w:rsidR="00E62442" w:rsidRPr="00E62442" w:rsidRDefault="00E62442" w:rsidP="00862406">
      <w:pPr>
        <w:spacing w:line="276" w:lineRule="auto"/>
        <w:jc w:val="both"/>
        <w:rPr>
          <w:lang w:val="en-US"/>
        </w:rPr>
      </w:pPr>
    </w:p>
    <w:p w14:paraId="763DE265" w14:textId="33856944" w:rsidR="00E62442" w:rsidRPr="00E62442" w:rsidRDefault="00E62442" w:rsidP="00862406">
      <w:pPr>
        <w:spacing w:line="276" w:lineRule="auto"/>
        <w:jc w:val="both"/>
        <w:rPr>
          <w:lang w:val="en-US"/>
        </w:rPr>
      </w:pPr>
      <w:r w:rsidRPr="00E62442">
        <w:rPr>
          <w:lang w:val="en-US"/>
        </w:rPr>
        <w:t>3.</w:t>
      </w:r>
      <w:r w:rsidRPr="00E62442">
        <w:rPr>
          <w:lang w:val="en-US"/>
        </w:rPr>
        <w:tab/>
        <w:t>Alineatele (1), (5)</w:t>
      </w:r>
      <w:r>
        <w:rPr>
          <w:lang w:val="en-US"/>
        </w:rPr>
        <w:t xml:space="preserve"> -</w:t>
      </w:r>
      <w:r w:rsidRPr="00E62442">
        <w:rPr>
          <w:lang w:val="en-US"/>
        </w:rPr>
        <w:t xml:space="preserve"> (9) ale articolului 4 vor avea următorul cuprins: </w:t>
      </w:r>
    </w:p>
    <w:p w14:paraId="3F2343DD" w14:textId="77777777" w:rsidR="00E62442" w:rsidRPr="00E62442" w:rsidRDefault="00E62442" w:rsidP="00862406">
      <w:pPr>
        <w:spacing w:line="276" w:lineRule="auto"/>
        <w:jc w:val="both"/>
        <w:rPr>
          <w:lang w:val="en-US"/>
        </w:rPr>
      </w:pPr>
    </w:p>
    <w:p w14:paraId="46EF42D6" w14:textId="77777777" w:rsidR="00E62442" w:rsidRPr="00E62442" w:rsidRDefault="00E62442" w:rsidP="00862406">
      <w:pPr>
        <w:spacing w:line="276" w:lineRule="auto"/>
        <w:jc w:val="both"/>
        <w:rPr>
          <w:lang w:val="en-US"/>
        </w:rPr>
      </w:pPr>
      <w:r w:rsidRPr="00E62442">
        <w:rPr>
          <w:lang w:val="en-US"/>
        </w:rPr>
        <w:t>,,(1) Se aprobă achiziţionarea, în condiţiile legii, de echipamente de protecţie medicală/ dispozitive medicale, dezinfectanţi şi containere sanitare mobile în cadrul unităţilor de învăţământ preuniversitar de stat, instituțiilor de învățământ superior de stat pentru studenții care îndeplinesc criteriile pentru a beneficia de burse sociale și burse sociale ocazionale,  decontate din fonduri externe nerambursabile alocate în cadrul Programului operaţional Infrastructură mare, în limita a 60.000.000 euro, echivalentul în lei la cursul de schimb InforEuro din luna februarie 2020, din care 10.000.000 euro pentru  instituțiilor de învățământ superior de stat, pentru echipamente de protecţie medicală/ dispozitive medicale şi dezinfectanţi, respectiv în limita a 25.000.000 euro, echivalentul în lei la cursul de schimb InforEuro din luna februarie 2020, pentru containere sanitare mobile,  destinate unităților de învățământ preuniversitar de stat,cu aplicarea mecanismului prevăzut de art. 12 din Ordonanţa de urgenţă a Guvernului nr. 40/2015, aprobată cu modificări şi completări prin Legea nr. 105/2016, cu modificările şi completările ulterioare. Decontarea echipamentelor de protecţie medicală de tip dezinfectanţi, precum şi/sau a containerelor sanitare mobile se va face cu respectarea regulamentelor Comisiei Europene.</w:t>
      </w:r>
    </w:p>
    <w:p w14:paraId="63E3E581" w14:textId="01198733" w:rsidR="00E62442" w:rsidRPr="00E62442" w:rsidRDefault="00E62442" w:rsidP="00862406">
      <w:pPr>
        <w:spacing w:line="276" w:lineRule="auto"/>
        <w:jc w:val="both"/>
        <w:rPr>
          <w:lang w:val="en-US"/>
        </w:rPr>
      </w:pPr>
      <w:r w:rsidRPr="00E62442">
        <w:rPr>
          <w:lang w:val="en-US"/>
        </w:rPr>
        <w:t>...........................................................................................................................................</w:t>
      </w:r>
    </w:p>
    <w:p w14:paraId="38E876EE" w14:textId="77777777" w:rsidR="00E62442" w:rsidRPr="00E62442" w:rsidRDefault="00E62442" w:rsidP="00862406">
      <w:pPr>
        <w:spacing w:line="276" w:lineRule="auto"/>
        <w:jc w:val="both"/>
        <w:rPr>
          <w:lang w:val="en-US"/>
        </w:rPr>
      </w:pPr>
      <w:r w:rsidRPr="00E62442">
        <w:rPr>
          <w:lang w:val="en-US"/>
        </w:rPr>
        <w:t>(5) Cheltuielile cu achiziţia de echipamente de protecţie medicală/ dispozitive medicale, dezinfectanţi şi/sau containere sanitare mobile prevăzute la alin. (1) sunt eligibile începând cu data de 1 februarie 2020 pentru decontare din fonduri externe nerambursabile alocate în cadrul Programului operaţional Infrastructură mare.</w:t>
      </w:r>
    </w:p>
    <w:p w14:paraId="492765F9" w14:textId="77777777" w:rsidR="00E62442" w:rsidRPr="00E62442" w:rsidRDefault="00E62442" w:rsidP="00862406">
      <w:pPr>
        <w:spacing w:line="276" w:lineRule="auto"/>
        <w:jc w:val="both"/>
        <w:rPr>
          <w:lang w:val="en-US"/>
        </w:rPr>
      </w:pPr>
      <w:r w:rsidRPr="00E62442">
        <w:rPr>
          <w:lang w:val="en-US"/>
        </w:rPr>
        <w:t>(6) Autorităţile publice locale pot aproba credite de angajament, precum şi credite bugetare, după caz, pentru achiziţia de echipamente de protecţie medicală/ dispozitive medicale, dezinfectanţi şi/sau containere mobile sanitare, pot derula proceduri de achiziţie publică şi pot efectua plăţi eligibile începând cu data de 1 februarie 2020 pentru decontare din fonduri externe nerambursabile în cadrul Programului operaţional Infrastructură mare.</w:t>
      </w:r>
    </w:p>
    <w:p w14:paraId="077FCF50" w14:textId="77777777" w:rsidR="00E62442" w:rsidRPr="00E62442" w:rsidRDefault="00E62442" w:rsidP="00862406">
      <w:pPr>
        <w:spacing w:line="276" w:lineRule="auto"/>
        <w:jc w:val="both"/>
        <w:rPr>
          <w:lang w:val="en-US"/>
        </w:rPr>
      </w:pPr>
      <w:r w:rsidRPr="00E62442">
        <w:rPr>
          <w:lang w:val="en-US"/>
        </w:rPr>
        <w:t xml:space="preserve"> (7) Unităţile de învăţământ preuniversitar de stat/ instituțiile de învățământ superior de stat, pe baza creditelor de angajament şi a creditelor bugetare aprobate potrivit legii, pot încheia cu respectarea prevederilor legale contracte de achiziţie publică pentru procurarea de echipamente de protecţie medicală/ dispozitive medicale, dezinfectanţi şi/sau de containere sanitare mobile necesare unităților de învățământ preuniversitar  pot derula proceduri de achiziție publică şi pot efectua plăţi eligibile  pentru decontare </w:t>
      </w:r>
      <w:r w:rsidRPr="00E62442">
        <w:rPr>
          <w:lang w:val="en-US"/>
        </w:rPr>
        <w:lastRenderedPageBreak/>
        <w:t>începând cu data de 1 februarie 2020 din fonduri externe nerambursabile în cadrul Programului operaţional Infrastructură mare.</w:t>
      </w:r>
    </w:p>
    <w:p w14:paraId="4D40D8F9" w14:textId="77777777" w:rsidR="00E62442" w:rsidRPr="00E62442" w:rsidRDefault="00E62442" w:rsidP="00862406">
      <w:pPr>
        <w:spacing w:line="276" w:lineRule="auto"/>
        <w:jc w:val="both"/>
        <w:rPr>
          <w:lang w:val="en-US"/>
        </w:rPr>
      </w:pPr>
      <w:r w:rsidRPr="00E62442">
        <w:rPr>
          <w:lang w:val="en-US"/>
        </w:rPr>
        <w:t>(8) Parteneriatele dintre unităţile de învăţământ preuniversitar de stat şi autorităţile publice locale pot aproba credite de angajament, precum şi credite bugetare, după caz, pentru achiziţia de echipamente de protecţie medicală/ dispozitive medicale, dezinfectanţi şi/sau containere sanitare mobile necesare unităților de învățământ preuniversitar , pot derula proceduri de achiziţie publică şi pot efectua plăţi eligibile pentru decontare începând cu data de 1 februarie 2020 din fonduri externe nerambursabile în cadrul Programului operaţional Infrastructură mare.</w:t>
      </w:r>
    </w:p>
    <w:p w14:paraId="4BD0A90A" w14:textId="77777777" w:rsidR="00E62442" w:rsidRPr="00E62442" w:rsidRDefault="00E62442" w:rsidP="00862406">
      <w:pPr>
        <w:spacing w:line="276" w:lineRule="auto"/>
        <w:jc w:val="both"/>
        <w:rPr>
          <w:lang w:val="en-US"/>
        </w:rPr>
      </w:pPr>
      <w:r w:rsidRPr="00E62442">
        <w:rPr>
          <w:lang w:val="en-US"/>
        </w:rPr>
        <w:t>(9) Ministerul Educației și Cercetării aprobă, pe baza notelor de fundamentare asumate de inspectoratele școlare județene/ Inspectoratul Școlar al Municipiului București, cu încadrarea în bugetul alocat cu această destinație, creditele bugetare și de angajament pe baza cărora inspectoratele școlare județene/Inspectoratul Școlar al Municipiului București  în parteneriat cu unitățile de învățământ achiziționează echipamente de protecție medicală/dispozitive medicale, dezinfectanți prin proceduri de achiziție publică și pot efectua plăți eligibile începând cu data de 1 februarie 2020 pentru decontare din fonduri externe nerambursabile în cadrul Programului Operațional Infrastructură Mare 2014 -2020. Notele de fundamentare nu vor include beneficiarii altor proceduri de achiziție în curs sau finalizate.”</w:t>
      </w:r>
    </w:p>
    <w:p w14:paraId="0D52024D" w14:textId="77777777" w:rsidR="00E62442" w:rsidRPr="00E62442" w:rsidRDefault="00E62442" w:rsidP="00862406">
      <w:pPr>
        <w:spacing w:line="276" w:lineRule="auto"/>
        <w:jc w:val="both"/>
        <w:rPr>
          <w:lang w:val="en-US"/>
        </w:rPr>
      </w:pPr>
    </w:p>
    <w:p w14:paraId="09BE1520" w14:textId="77777777" w:rsidR="00E62442" w:rsidRDefault="00E62442" w:rsidP="00862406">
      <w:pPr>
        <w:pStyle w:val="ListParagraph"/>
        <w:spacing w:line="276" w:lineRule="auto"/>
        <w:ind w:left="1770"/>
        <w:jc w:val="both"/>
        <w:rPr>
          <w:lang w:val="en-US"/>
        </w:rPr>
      </w:pPr>
    </w:p>
    <w:p w14:paraId="32FC34FA" w14:textId="77777777" w:rsidR="00E62442" w:rsidRDefault="00E62442" w:rsidP="00862406">
      <w:pPr>
        <w:pStyle w:val="ListParagraph"/>
        <w:spacing w:line="276" w:lineRule="auto"/>
        <w:ind w:left="1770"/>
        <w:jc w:val="both"/>
        <w:rPr>
          <w:lang w:val="en-US"/>
        </w:rPr>
      </w:pPr>
    </w:p>
    <w:p w14:paraId="2F529EF1" w14:textId="454319D4" w:rsidR="00102B8A" w:rsidRPr="00F742A4" w:rsidRDefault="00102B8A" w:rsidP="00862406">
      <w:pPr>
        <w:tabs>
          <w:tab w:val="left" w:pos="3817"/>
        </w:tabs>
        <w:spacing w:before="120" w:after="120" w:line="276" w:lineRule="auto"/>
        <w:jc w:val="center"/>
        <w:rPr>
          <w:b/>
        </w:rPr>
      </w:pPr>
      <w:r w:rsidRPr="00F742A4">
        <w:rPr>
          <w:b/>
        </w:rPr>
        <w:t>PRIM – MINISTRU</w:t>
      </w:r>
    </w:p>
    <w:p w14:paraId="480346BA" w14:textId="12084017" w:rsidR="00C7533D" w:rsidRPr="00F742A4" w:rsidRDefault="00102B8A" w:rsidP="00862406">
      <w:pPr>
        <w:tabs>
          <w:tab w:val="left" w:pos="3817"/>
        </w:tabs>
        <w:spacing w:before="120" w:after="120" w:line="276" w:lineRule="auto"/>
        <w:jc w:val="center"/>
        <w:rPr>
          <w:b/>
        </w:rPr>
      </w:pPr>
      <w:r w:rsidRPr="00F742A4">
        <w:rPr>
          <w:b/>
        </w:rPr>
        <w:t>Ludovic ORBAN</w:t>
      </w:r>
    </w:p>
    <w:sectPr w:rsidR="00C7533D" w:rsidRPr="00F742A4" w:rsidSect="00EB6689">
      <w:footerReference w:type="default" r:id="rId9"/>
      <w:pgSz w:w="11907" w:h="16840" w:code="9"/>
      <w:pgMar w:top="900" w:right="1017" w:bottom="851" w:left="1134" w:header="706" w:footer="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6A665" w14:textId="77777777" w:rsidR="00FD3EDC" w:rsidRDefault="00FD3EDC" w:rsidP="00C10E43">
      <w:r>
        <w:separator/>
      </w:r>
    </w:p>
  </w:endnote>
  <w:endnote w:type="continuationSeparator" w:id="0">
    <w:p w14:paraId="546A29E2" w14:textId="77777777" w:rsidR="00FD3EDC" w:rsidRDefault="00FD3EDC" w:rsidP="00C1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757590867"/>
      <w:docPartObj>
        <w:docPartGallery w:val="Page Numbers (Bottom of Page)"/>
        <w:docPartUnique/>
      </w:docPartObj>
    </w:sdtPr>
    <w:sdtEndPr>
      <w:rPr>
        <w:noProof/>
      </w:rPr>
    </w:sdtEndPr>
    <w:sdtContent>
      <w:p w14:paraId="6AB85877" w14:textId="23AEC18F" w:rsidR="002B76EF" w:rsidRDefault="002B76EF">
        <w:pPr>
          <w:pStyle w:val="Footer"/>
          <w:jc w:val="right"/>
        </w:pPr>
        <w:r>
          <w:rPr>
            <w:noProof w:val="0"/>
          </w:rPr>
          <w:fldChar w:fldCharType="begin"/>
        </w:r>
        <w:r>
          <w:instrText xml:space="preserve"> PAGE   \* MERGEFORMAT </w:instrText>
        </w:r>
        <w:r>
          <w:rPr>
            <w:noProof w:val="0"/>
          </w:rPr>
          <w:fldChar w:fldCharType="separate"/>
        </w:r>
        <w:r w:rsidR="006A390A">
          <w:t>1</w:t>
        </w:r>
        <w:r>
          <w:fldChar w:fldCharType="end"/>
        </w:r>
      </w:p>
    </w:sdtContent>
  </w:sdt>
  <w:p w14:paraId="3D26B695" w14:textId="77777777" w:rsidR="002B76EF" w:rsidRDefault="002B7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EF7DF" w14:textId="77777777" w:rsidR="00FD3EDC" w:rsidRDefault="00FD3EDC" w:rsidP="00C10E43">
      <w:r>
        <w:separator/>
      </w:r>
    </w:p>
  </w:footnote>
  <w:footnote w:type="continuationSeparator" w:id="0">
    <w:p w14:paraId="480FE2B6" w14:textId="77777777" w:rsidR="00FD3EDC" w:rsidRDefault="00FD3EDC" w:rsidP="00C10E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4258"/>
    <w:multiLevelType w:val="hybridMultilevel"/>
    <w:tmpl w:val="6FDA7A56"/>
    <w:lvl w:ilvl="0" w:tplc="AEF8E840">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CA38D8"/>
    <w:multiLevelType w:val="hybridMultilevel"/>
    <w:tmpl w:val="5F00E672"/>
    <w:lvl w:ilvl="0" w:tplc="0F0A2DFA">
      <w:start w:val="1"/>
      <w:numFmt w:val="lowerLetter"/>
      <w:lvlText w:val="%1)"/>
      <w:lvlJc w:val="left"/>
      <w:pPr>
        <w:ind w:left="660" w:hanging="360"/>
      </w:pPr>
      <w:rPr>
        <w:rFonts w:hint="default"/>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2" w15:restartNumberingAfterBreak="0">
    <w:nsid w:val="03755402"/>
    <w:multiLevelType w:val="hybridMultilevel"/>
    <w:tmpl w:val="6FB4DBDA"/>
    <w:lvl w:ilvl="0" w:tplc="B23A07E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6727941"/>
    <w:multiLevelType w:val="hybridMultilevel"/>
    <w:tmpl w:val="10E0BB5A"/>
    <w:lvl w:ilvl="0" w:tplc="04090017">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B22580"/>
    <w:multiLevelType w:val="hybridMultilevel"/>
    <w:tmpl w:val="ED48A04A"/>
    <w:lvl w:ilvl="0" w:tplc="EBE40C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479B9"/>
    <w:multiLevelType w:val="hybridMultilevel"/>
    <w:tmpl w:val="93EC501A"/>
    <w:lvl w:ilvl="0" w:tplc="96B6279A">
      <w:start w:val="1"/>
      <w:numFmt w:val="lowerLetter"/>
      <w:lvlText w:val="%1)"/>
      <w:lvlJc w:val="left"/>
      <w:pPr>
        <w:ind w:left="1740" w:hanging="10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0C9F5A6C"/>
    <w:multiLevelType w:val="hybridMultilevel"/>
    <w:tmpl w:val="BB042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305F4"/>
    <w:multiLevelType w:val="hybridMultilevel"/>
    <w:tmpl w:val="0730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E35C5D"/>
    <w:multiLevelType w:val="multilevel"/>
    <w:tmpl w:val="447230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F642C7A"/>
    <w:multiLevelType w:val="hybridMultilevel"/>
    <w:tmpl w:val="D2F8272E"/>
    <w:lvl w:ilvl="0" w:tplc="E8746958">
      <w:start w:val="1"/>
      <w:numFmt w:val="decimal"/>
      <w:lvlText w:val="%1."/>
      <w:lvlJc w:val="left"/>
      <w:pPr>
        <w:ind w:left="1770" w:hanging="105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1A33ACD"/>
    <w:multiLevelType w:val="hybridMultilevel"/>
    <w:tmpl w:val="36386AB4"/>
    <w:lvl w:ilvl="0" w:tplc="091A6D14">
      <w:start w:val="1"/>
      <w:numFmt w:val="lowerLetter"/>
      <w:lvlText w:val="%1)"/>
      <w:lvlJc w:val="left"/>
      <w:pPr>
        <w:ind w:left="1845" w:hanging="1125"/>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4720AE6"/>
    <w:multiLevelType w:val="hybridMultilevel"/>
    <w:tmpl w:val="74507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4E4B20"/>
    <w:multiLevelType w:val="hybridMultilevel"/>
    <w:tmpl w:val="B748BF1E"/>
    <w:lvl w:ilvl="0" w:tplc="6492ACC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9BF58F3"/>
    <w:multiLevelType w:val="hybridMultilevel"/>
    <w:tmpl w:val="FF04084A"/>
    <w:lvl w:ilvl="0" w:tplc="D1101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E4411A"/>
    <w:multiLevelType w:val="hybridMultilevel"/>
    <w:tmpl w:val="73B8C0CA"/>
    <w:lvl w:ilvl="0" w:tplc="80B8B900">
      <w:start w:val="1"/>
      <w:numFmt w:val="bullet"/>
      <w:lvlText w:val=""/>
      <w:lvlJc w:val="left"/>
      <w:pPr>
        <w:ind w:left="1380" w:hanging="360"/>
      </w:pPr>
      <w:rPr>
        <w:rFonts w:ascii="Symbol" w:hAnsi="Symbol" w:hint="default"/>
      </w:rPr>
    </w:lvl>
    <w:lvl w:ilvl="1" w:tplc="04180003" w:tentative="1">
      <w:start w:val="1"/>
      <w:numFmt w:val="bullet"/>
      <w:lvlText w:val="o"/>
      <w:lvlJc w:val="left"/>
      <w:pPr>
        <w:ind w:left="2100" w:hanging="360"/>
      </w:pPr>
      <w:rPr>
        <w:rFonts w:ascii="Courier New" w:hAnsi="Courier New" w:cs="Courier New" w:hint="default"/>
      </w:rPr>
    </w:lvl>
    <w:lvl w:ilvl="2" w:tplc="04180005" w:tentative="1">
      <w:start w:val="1"/>
      <w:numFmt w:val="bullet"/>
      <w:lvlText w:val=""/>
      <w:lvlJc w:val="left"/>
      <w:pPr>
        <w:ind w:left="2820" w:hanging="360"/>
      </w:pPr>
      <w:rPr>
        <w:rFonts w:ascii="Wingdings" w:hAnsi="Wingdings" w:hint="default"/>
      </w:rPr>
    </w:lvl>
    <w:lvl w:ilvl="3" w:tplc="04180001" w:tentative="1">
      <w:start w:val="1"/>
      <w:numFmt w:val="bullet"/>
      <w:lvlText w:val=""/>
      <w:lvlJc w:val="left"/>
      <w:pPr>
        <w:ind w:left="3540" w:hanging="360"/>
      </w:pPr>
      <w:rPr>
        <w:rFonts w:ascii="Symbol" w:hAnsi="Symbol" w:hint="default"/>
      </w:rPr>
    </w:lvl>
    <w:lvl w:ilvl="4" w:tplc="04180003" w:tentative="1">
      <w:start w:val="1"/>
      <w:numFmt w:val="bullet"/>
      <w:lvlText w:val="o"/>
      <w:lvlJc w:val="left"/>
      <w:pPr>
        <w:ind w:left="4260" w:hanging="360"/>
      </w:pPr>
      <w:rPr>
        <w:rFonts w:ascii="Courier New" w:hAnsi="Courier New" w:cs="Courier New" w:hint="default"/>
      </w:rPr>
    </w:lvl>
    <w:lvl w:ilvl="5" w:tplc="04180005" w:tentative="1">
      <w:start w:val="1"/>
      <w:numFmt w:val="bullet"/>
      <w:lvlText w:val=""/>
      <w:lvlJc w:val="left"/>
      <w:pPr>
        <w:ind w:left="4980" w:hanging="360"/>
      </w:pPr>
      <w:rPr>
        <w:rFonts w:ascii="Wingdings" w:hAnsi="Wingdings" w:hint="default"/>
      </w:rPr>
    </w:lvl>
    <w:lvl w:ilvl="6" w:tplc="04180001" w:tentative="1">
      <w:start w:val="1"/>
      <w:numFmt w:val="bullet"/>
      <w:lvlText w:val=""/>
      <w:lvlJc w:val="left"/>
      <w:pPr>
        <w:ind w:left="5700" w:hanging="360"/>
      </w:pPr>
      <w:rPr>
        <w:rFonts w:ascii="Symbol" w:hAnsi="Symbol" w:hint="default"/>
      </w:rPr>
    </w:lvl>
    <w:lvl w:ilvl="7" w:tplc="04180003" w:tentative="1">
      <w:start w:val="1"/>
      <w:numFmt w:val="bullet"/>
      <w:lvlText w:val="o"/>
      <w:lvlJc w:val="left"/>
      <w:pPr>
        <w:ind w:left="6420" w:hanging="360"/>
      </w:pPr>
      <w:rPr>
        <w:rFonts w:ascii="Courier New" w:hAnsi="Courier New" w:cs="Courier New" w:hint="default"/>
      </w:rPr>
    </w:lvl>
    <w:lvl w:ilvl="8" w:tplc="04180005" w:tentative="1">
      <w:start w:val="1"/>
      <w:numFmt w:val="bullet"/>
      <w:lvlText w:val=""/>
      <w:lvlJc w:val="left"/>
      <w:pPr>
        <w:ind w:left="7140" w:hanging="360"/>
      </w:pPr>
      <w:rPr>
        <w:rFonts w:ascii="Wingdings" w:hAnsi="Wingdings" w:hint="default"/>
      </w:rPr>
    </w:lvl>
  </w:abstractNum>
  <w:abstractNum w:abstractNumId="15" w15:restartNumberingAfterBreak="0">
    <w:nsid w:val="1CCC78A6"/>
    <w:multiLevelType w:val="hybridMultilevel"/>
    <w:tmpl w:val="B11CFC6E"/>
    <w:lvl w:ilvl="0" w:tplc="A3CC6F20">
      <w:start w:val="1"/>
      <w:numFmt w:val="decimal"/>
      <w:lvlText w:val="%1."/>
      <w:lvlJc w:val="left"/>
      <w:pPr>
        <w:ind w:left="8299"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0980F4F"/>
    <w:multiLevelType w:val="hybridMultilevel"/>
    <w:tmpl w:val="7AFA6D9E"/>
    <w:lvl w:ilvl="0" w:tplc="797E64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556290"/>
    <w:multiLevelType w:val="hybridMultilevel"/>
    <w:tmpl w:val="DDE40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3FE0979"/>
    <w:multiLevelType w:val="hybridMultilevel"/>
    <w:tmpl w:val="A8C86A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D61805"/>
    <w:multiLevelType w:val="hybridMultilevel"/>
    <w:tmpl w:val="C5587564"/>
    <w:lvl w:ilvl="0" w:tplc="E2800982">
      <w:start w:val="1"/>
      <w:numFmt w:val="decimal"/>
      <w:lvlText w:val="%1."/>
      <w:lvlJc w:val="right"/>
      <w:pPr>
        <w:ind w:left="720" w:hanging="360"/>
      </w:pPr>
      <w:rPr>
        <w:rFonts w:hint="default"/>
        <w:b/>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7F4661E"/>
    <w:multiLevelType w:val="hybridMultilevel"/>
    <w:tmpl w:val="1C2E5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243BEA"/>
    <w:multiLevelType w:val="hybridMultilevel"/>
    <w:tmpl w:val="5BA43FA0"/>
    <w:lvl w:ilvl="0" w:tplc="0204C9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3E7A4B"/>
    <w:multiLevelType w:val="hybridMultilevel"/>
    <w:tmpl w:val="637AA110"/>
    <w:lvl w:ilvl="0" w:tplc="D02E20EC">
      <w:start w:val="1"/>
      <w:numFmt w:val="lowerLetter"/>
      <w:lvlText w:val="%1)"/>
      <w:lvlJc w:val="left"/>
      <w:pPr>
        <w:ind w:left="660" w:hanging="360"/>
      </w:pPr>
      <w:rPr>
        <w:rFonts w:hint="default"/>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23" w15:restartNumberingAfterBreak="0">
    <w:nsid w:val="40CF75BF"/>
    <w:multiLevelType w:val="hybridMultilevel"/>
    <w:tmpl w:val="E2A22016"/>
    <w:lvl w:ilvl="0" w:tplc="319C9B1A">
      <w:numFmt w:val="bullet"/>
      <w:lvlText w:val="-"/>
      <w:lvlJc w:val="left"/>
      <w:pPr>
        <w:ind w:left="1695" w:hanging="855"/>
      </w:pPr>
      <w:rPr>
        <w:rFonts w:ascii="Times New Roman" w:eastAsia="Times New Roman" w:hAnsi="Times New Roman" w:cs="Times New Roman" w:hint="default"/>
      </w:rPr>
    </w:lvl>
    <w:lvl w:ilvl="1" w:tplc="04180003" w:tentative="1">
      <w:start w:val="1"/>
      <w:numFmt w:val="bullet"/>
      <w:lvlText w:val="o"/>
      <w:lvlJc w:val="left"/>
      <w:pPr>
        <w:ind w:left="1920" w:hanging="360"/>
      </w:pPr>
      <w:rPr>
        <w:rFonts w:ascii="Courier New" w:hAnsi="Courier New" w:cs="Courier New" w:hint="default"/>
      </w:rPr>
    </w:lvl>
    <w:lvl w:ilvl="2" w:tplc="04180005" w:tentative="1">
      <w:start w:val="1"/>
      <w:numFmt w:val="bullet"/>
      <w:lvlText w:val=""/>
      <w:lvlJc w:val="left"/>
      <w:pPr>
        <w:ind w:left="2640" w:hanging="360"/>
      </w:pPr>
      <w:rPr>
        <w:rFonts w:ascii="Wingdings" w:hAnsi="Wingdings" w:hint="default"/>
      </w:rPr>
    </w:lvl>
    <w:lvl w:ilvl="3" w:tplc="04180001" w:tentative="1">
      <w:start w:val="1"/>
      <w:numFmt w:val="bullet"/>
      <w:lvlText w:val=""/>
      <w:lvlJc w:val="left"/>
      <w:pPr>
        <w:ind w:left="3360" w:hanging="360"/>
      </w:pPr>
      <w:rPr>
        <w:rFonts w:ascii="Symbol" w:hAnsi="Symbol" w:hint="default"/>
      </w:rPr>
    </w:lvl>
    <w:lvl w:ilvl="4" w:tplc="04180003" w:tentative="1">
      <w:start w:val="1"/>
      <w:numFmt w:val="bullet"/>
      <w:lvlText w:val="o"/>
      <w:lvlJc w:val="left"/>
      <w:pPr>
        <w:ind w:left="4080" w:hanging="360"/>
      </w:pPr>
      <w:rPr>
        <w:rFonts w:ascii="Courier New" w:hAnsi="Courier New" w:cs="Courier New" w:hint="default"/>
      </w:rPr>
    </w:lvl>
    <w:lvl w:ilvl="5" w:tplc="04180005" w:tentative="1">
      <w:start w:val="1"/>
      <w:numFmt w:val="bullet"/>
      <w:lvlText w:val=""/>
      <w:lvlJc w:val="left"/>
      <w:pPr>
        <w:ind w:left="4800" w:hanging="360"/>
      </w:pPr>
      <w:rPr>
        <w:rFonts w:ascii="Wingdings" w:hAnsi="Wingdings" w:hint="default"/>
      </w:rPr>
    </w:lvl>
    <w:lvl w:ilvl="6" w:tplc="04180001" w:tentative="1">
      <w:start w:val="1"/>
      <w:numFmt w:val="bullet"/>
      <w:lvlText w:val=""/>
      <w:lvlJc w:val="left"/>
      <w:pPr>
        <w:ind w:left="5520" w:hanging="360"/>
      </w:pPr>
      <w:rPr>
        <w:rFonts w:ascii="Symbol" w:hAnsi="Symbol" w:hint="default"/>
      </w:rPr>
    </w:lvl>
    <w:lvl w:ilvl="7" w:tplc="04180003" w:tentative="1">
      <w:start w:val="1"/>
      <w:numFmt w:val="bullet"/>
      <w:lvlText w:val="o"/>
      <w:lvlJc w:val="left"/>
      <w:pPr>
        <w:ind w:left="6240" w:hanging="360"/>
      </w:pPr>
      <w:rPr>
        <w:rFonts w:ascii="Courier New" w:hAnsi="Courier New" w:cs="Courier New" w:hint="default"/>
      </w:rPr>
    </w:lvl>
    <w:lvl w:ilvl="8" w:tplc="04180005" w:tentative="1">
      <w:start w:val="1"/>
      <w:numFmt w:val="bullet"/>
      <w:lvlText w:val=""/>
      <w:lvlJc w:val="left"/>
      <w:pPr>
        <w:ind w:left="6960" w:hanging="360"/>
      </w:pPr>
      <w:rPr>
        <w:rFonts w:ascii="Wingdings" w:hAnsi="Wingdings" w:hint="default"/>
      </w:rPr>
    </w:lvl>
  </w:abstractNum>
  <w:abstractNum w:abstractNumId="24" w15:restartNumberingAfterBreak="0">
    <w:nsid w:val="48AB1DA1"/>
    <w:multiLevelType w:val="hybridMultilevel"/>
    <w:tmpl w:val="D7A09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6496604"/>
    <w:multiLevelType w:val="hybridMultilevel"/>
    <w:tmpl w:val="FE2A44DE"/>
    <w:lvl w:ilvl="0" w:tplc="F6885B7C">
      <w:start w:val="1"/>
      <w:numFmt w:val="lowerLetter"/>
      <w:lvlText w:val="%1)"/>
      <w:lvlJc w:val="left"/>
      <w:pPr>
        <w:ind w:left="480" w:hanging="360"/>
      </w:pPr>
      <w:rPr>
        <w:rFonts w:hint="default"/>
      </w:rPr>
    </w:lvl>
    <w:lvl w:ilvl="1" w:tplc="04180019" w:tentative="1">
      <w:start w:val="1"/>
      <w:numFmt w:val="lowerLetter"/>
      <w:lvlText w:val="%2."/>
      <w:lvlJc w:val="left"/>
      <w:pPr>
        <w:ind w:left="1200" w:hanging="360"/>
      </w:pPr>
    </w:lvl>
    <w:lvl w:ilvl="2" w:tplc="0418001B" w:tentative="1">
      <w:start w:val="1"/>
      <w:numFmt w:val="lowerRoman"/>
      <w:lvlText w:val="%3."/>
      <w:lvlJc w:val="right"/>
      <w:pPr>
        <w:ind w:left="1920" w:hanging="180"/>
      </w:pPr>
    </w:lvl>
    <w:lvl w:ilvl="3" w:tplc="0418000F" w:tentative="1">
      <w:start w:val="1"/>
      <w:numFmt w:val="decimal"/>
      <w:lvlText w:val="%4."/>
      <w:lvlJc w:val="left"/>
      <w:pPr>
        <w:ind w:left="2640" w:hanging="360"/>
      </w:pPr>
    </w:lvl>
    <w:lvl w:ilvl="4" w:tplc="04180019" w:tentative="1">
      <w:start w:val="1"/>
      <w:numFmt w:val="lowerLetter"/>
      <w:lvlText w:val="%5."/>
      <w:lvlJc w:val="left"/>
      <w:pPr>
        <w:ind w:left="3360" w:hanging="360"/>
      </w:pPr>
    </w:lvl>
    <w:lvl w:ilvl="5" w:tplc="0418001B" w:tentative="1">
      <w:start w:val="1"/>
      <w:numFmt w:val="lowerRoman"/>
      <w:lvlText w:val="%6."/>
      <w:lvlJc w:val="right"/>
      <w:pPr>
        <w:ind w:left="4080" w:hanging="180"/>
      </w:pPr>
    </w:lvl>
    <w:lvl w:ilvl="6" w:tplc="0418000F" w:tentative="1">
      <w:start w:val="1"/>
      <w:numFmt w:val="decimal"/>
      <w:lvlText w:val="%7."/>
      <w:lvlJc w:val="left"/>
      <w:pPr>
        <w:ind w:left="4800" w:hanging="360"/>
      </w:pPr>
    </w:lvl>
    <w:lvl w:ilvl="7" w:tplc="04180019" w:tentative="1">
      <w:start w:val="1"/>
      <w:numFmt w:val="lowerLetter"/>
      <w:lvlText w:val="%8."/>
      <w:lvlJc w:val="left"/>
      <w:pPr>
        <w:ind w:left="5520" w:hanging="360"/>
      </w:pPr>
    </w:lvl>
    <w:lvl w:ilvl="8" w:tplc="0418001B" w:tentative="1">
      <w:start w:val="1"/>
      <w:numFmt w:val="lowerRoman"/>
      <w:lvlText w:val="%9."/>
      <w:lvlJc w:val="right"/>
      <w:pPr>
        <w:ind w:left="6240" w:hanging="180"/>
      </w:pPr>
    </w:lvl>
  </w:abstractNum>
  <w:abstractNum w:abstractNumId="27" w15:restartNumberingAfterBreak="0">
    <w:nsid w:val="60823395"/>
    <w:multiLevelType w:val="hybridMultilevel"/>
    <w:tmpl w:val="0590B242"/>
    <w:lvl w:ilvl="0" w:tplc="DDA229C0">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15:restartNumberingAfterBreak="0">
    <w:nsid w:val="620061B1"/>
    <w:multiLevelType w:val="hybridMultilevel"/>
    <w:tmpl w:val="E8CA10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3AF0CD5"/>
    <w:multiLevelType w:val="hybridMultilevel"/>
    <w:tmpl w:val="DC5C5C58"/>
    <w:lvl w:ilvl="0" w:tplc="7EE0D31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15:restartNumberingAfterBreak="0">
    <w:nsid w:val="726027D2"/>
    <w:multiLevelType w:val="hybridMultilevel"/>
    <w:tmpl w:val="BEC89BE2"/>
    <w:lvl w:ilvl="0" w:tplc="95FECD90">
      <w:start w:val="1"/>
      <w:numFmt w:val="decimal"/>
      <w:lvlText w:val="(%1)"/>
      <w:lvlJc w:val="left"/>
      <w:pPr>
        <w:ind w:left="644"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6B26F47"/>
    <w:multiLevelType w:val="hybridMultilevel"/>
    <w:tmpl w:val="9ED0F97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8477D7F"/>
    <w:multiLevelType w:val="hybridMultilevel"/>
    <w:tmpl w:val="32DEFCD8"/>
    <w:lvl w:ilvl="0" w:tplc="E7D80B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0"/>
  </w:num>
  <w:num w:numId="8">
    <w:abstractNumId w:val="19"/>
  </w:num>
  <w:num w:numId="9">
    <w:abstractNumId w:val="14"/>
  </w:num>
  <w:num w:numId="10">
    <w:abstractNumId w:val="23"/>
  </w:num>
  <w:num w:numId="11">
    <w:abstractNumId w:val="28"/>
  </w:num>
  <w:num w:numId="12">
    <w:abstractNumId w:val="0"/>
  </w:num>
  <w:num w:numId="13">
    <w:abstractNumId w:val="8"/>
  </w:num>
  <w:num w:numId="14">
    <w:abstractNumId w:val="18"/>
  </w:num>
  <w:num w:numId="15">
    <w:abstractNumId w:val="16"/>
  </w:num>
  <w:num w:numId="16">
    <w:abstractNumId w:val="27"/>
  </w:num>
  <w:num w:numId="17">
    <w:abstractNumId w:val="4"/>
  </w:num>
  <w:num w:numId="18">
    <w:abstractNumId w:val="3"/>
  </w:num>
  <w:num w:numId="19">
    <w:abstractNumId w:val="11"/>
  </w:num>
  <w:num w:numId="20">
    <w:abstractNumId w:val="13"/>
  </w:num>
  <w:num w:numId="21">
    <w:abstractNumId w:val="20"/>
  </w:num>
  <w:num w:numId="22">
    <w:abstractNumId w:val="7"/>
  </w:num>
  <w:num w:numId="23">
    <w:abstractNumId w:val="6"/>
  </w:num>
  <w:num w:numId="24">
    <w:abstractNumId w:val="24"/>
  </w:num>
  <w:num w:numId="25">
    <w:abstractNumId w:val="12"/>
  </w:num>
  <w:num w:numId="26">
    <w:abstractNumId w:val="32"/>
  </w:num>
  <w:num w:numId="27">
    <w:abstractNumId w:val="29"/>
  </w:num>
  <w:num w:numId="28">
    <w:abstractNumId w:val="26"/>
  </w:num>
  <w:num w:numId="29">
    <w:abstractNumId w:val="1"/>
  </w:num>
  <w:num w:numId="30">
    <w:abstractNumId w:val="22"/>
  </w:num>
  <w:num w:numId="31">
    <w:abstractNumId w:val="2"/>
  </w:num>
  <w:num w:numId="32">
    <w:abstractNumId w:val="10"/>
  </w:num>
  <w:num w:numId="33">
    <w:abstractNumId w:val="5"/>
  </w:num>
  <w:num w:numId="3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36E"/>
    <w:rsid w:val="0000120C"/>
    <w:rsid w:val="000013E7"/>
    <w:rsid w:val="0000244B"/>
    <w:rsid w:val="00002CAE"/>
    <w:rsid w:val="0000304E"/>
    <w:rsid w:val="00003054"/>
    <w:rsid w:val="00003683"/>
    <w:rsid w:val="00003CC8"/>
    <w:rsid w:val="00004083"/>
    <w:rsid w:val="000041CA"/>
    <w:rsid w:val="00004766"/>
    <w:rsid w:val="000052D4"/>
    <w:rsid w:val="00005D33"/>
    <w:rsid w:val="00006780"/>
    <w:rsid w:val="000070D4"/>
    <w:rsid w:val="000074F9"/>
    <w:rsid w:val="0000771A"/>
    <w:rsid w:val="000079E6"/>
    <w:rsid w:val="00007F30"/>
    <w:rsid w:val="00010466"/>
    <w:rsid w:val="00010DF8"/>
    <w:rsid w:val="00011350"/>
    <w:rsid w:val="00011657"/>
    <w:rsid w:val="00011B04"/>
    <w:rsid w:val="00014216"/>
    <w:rsid w:val="000142B6"/>
    <w:rsid w:val="000145C4"/>
    <w:rsid w:val="00014DB0"/>
    <w:rsid w:val="0001639A"/>
    <w:rsid w:val="000174D7"/>
    <w:rsid w:val="00020F16"/>
    <w:rsid w:val="000215E1"/>
    <w:rsid w:val="00021D01"/>
    <w:rsid w:val="0002243B"/>
    <w:rsid w:val="00022766"/>
    <w:rsid w:val="00022CD4"/>
    <w:rsid w:val="00022DAC"/>
    <w:rsid w:val="00023ECE"/>
    <w:rsid w:val="000243A7"/>
    <w:rsid w:val="0002569E"/>
    <w:rsid w:val="00025FF8"/>
    <w:rsid w:val="00026D37"/>
    <w:rsid w:val="00030B0F"/>
    <w:rsid w:val="00031571"/>
    <w:rsid w:val="0003158D"/>
    <w:rsid w:val="00033A3D"/>
    <w:rsid w:val="00033C77"/>
    <w:rsid w:val="0003401E"/>
    <w:rsid w:val="0003483E"/>
    <w:rsid w:val="00034869"/>
    <w:rsid w:val="00034CC5"/>
    <w:rsid w:val="00035663"/>
    <w:rsid w:val="00035AD0"/>
    <w:rsid w:val="0003681C"/>
    <w:rsid w:val="00036B35"/>
    <w:rsid w:val="000378CA"/>
    <w:rsid w:val="00037A37"/>
    <w:rsid w:val="00037E46"/>
    <w:rsid w:val="00037FC8"/>
    <w:rsid w:val="000409FB"/>
    <w:rsid w:val="00040AC5"/>
    <w:rsid w:val="00040B53"/>
    <w:rsid w:val="00040C04"/>
    <w:rsid w:val="0004149C"/>
    <w:rsid w:val="00041962"/>
    <w:rsid w:val="00041A2F"/>
    <w:rsid w:val="000421B6"/>
    <w:rsid w:val="0004233E"/>
    <w:rsid w:val="000423EE"/>
    <w:rsid w:val="000425F1"/>
    <w:rsid w:val="000435B5"/>
    <w:rsid w:val="000436C5"/>
    <w:rsid w:val="000438B2"/>
    <w:rsid w:val="00043A0D"/>
    <w:rsid w:val="00044B2F"/>
    <w:rsid w:val="00044CE5"/>
    <w:rsid w:val="00045528"/>
    <w:rsid w:val="000455AA"/>
    <w:rsid w:val="00045962"/>
    <w:rsid w:val="00045FA3"/>
    <w:rsid w:val="000462B2"/>
    <w:rsid w:val="0004679D"/>
    <w:rsid w:val="00046BDA"/>
    <w:rsid w:val="00046D19"/>
    <w:rsid w:val="00047097"/>
    <w:rsid w:val="00050A36"/>
    <w:rsid w:val="00051746"/>
    <w:rsid w:val="00052599"/>
    <w:rsid w:val="00052F3D"/>
    <w:rsid w:val="0005319C"/>
    <w:rsid w:val="000538A5"/>
    <w:rsid w:val="0005402E"/>
    <w:rsid w:val="00054568"/>
    <w:rsid w:val="00056742"/>
    <w:rsid w:val="00056826"/>
    <w:rsid w:val="0005769C"/>
    <w:rsid w:val="00057EC2"/>
    <w:rsid w:val="00061AF9"/>
    <w:rsid w:val="00062C63"/>
    <w:rsid w:val="00064106"/>
    <w:rsid w:val="0006447E"/>
    <w:rsid w:val="00064E50"/>
    <w:rsid w:val="000652C9"/>
    <w:rsid w:val="00065AEE"/>
    <w:rsid w:val="00066128"/>
    <w:rsid w:val="0006653C"/>
    <w:rsid w:val="00066667"/>
    <w:rsid w:val="000666F0"/>
    <w:rsid w:val="00066E1F"/>
    <w:rsid w:val="000672D4"/>
    <w:rsid w:val="0007012D"/>
    <w:rsid w:val="000704C2"/>
    <w:rsid w:val="0007094F"/>
    <w:rsid w:val="00070CBB"/>
    <w:rsid w:val="00071599"/>
    <w:rsid w:val="0007265A"/>
    <w:rsid w:val="00072E7D"/>
    <w:rsid w:val="00072F5F"/>
    <w:rsid w:val="0007340C"/>
    <w:rsid w:val="000749ED"/>
    <w:rsid w:val="000754F3"/>
    <w:rsid w:val="0007582A"/>
    <w:rsid w:val="00075A14"/>
    <w:rsid w:val="00076030"/>
    <w:rsid w:val="000767E9"/>
    <w:rsid w:val="00077E28"/>
    <w:rsid w:val="00080599"/>
    <w:rsid w:val="0008121E"/>
    <w:rsid w:val="000812FA"/>
    <w:rsid w:val="000828AE"/>
    <w:rsid w:val="00082BF8"/>
    <w:rsid w:val="0008312C"/>
    <w:rsid w:val="00083301"/>
    <w:rsid w:val="00083A8D"/>
    <w:rsid w:val="0008424F"/>
    <w:rsid w:val="0008454F"/>
    <w:rsid w:val="00085602"/>
    <w:rsid w:val="000857FE"/>
    <w:rsid w:val="00085981"/>
    <w:rsid w:val="00090209"/>
    <w:rsid w:val="00090E56"/>
    <w:rsid w:val="000913DC"/>
    <w:rsid w:val="0009144E"/>
    <w:rsid w:val="00091CFE"/>
    <w:rsid w:val="00092053"/>
    <w:rsid w:val="00092C07"/>
    <w:rsid w:val="00092DE2"/>
    <w:rsid w:val="00092EAD"/>
    <w:rsid w:val="000934C8"/>
    <w:rsid w:val="00093E6F"/>
    <w:rsid w:val="0009420C"/>
    <w:rsid w:val="00096083"/>
    <w:rsid w:val="00096D78"/>
    <w:rsid w:val="00097814"/>
    <w:rsid w:val="00097BE8"/>
    <w:rsid w:val="000A0677"/>
    <w:rsid w:val="000A0E32"/>
    <w:rsid w:val="000A0EA1"/>
    <w:rsid w:val="000A0EC9"/>
    <w:rsid w:val="000A1030"/>
    <w:rsid w:val="000A18A0"/>
    <w:rsid w:val="000A2295"/>
    <w:rsid w:val="000A267E"/>
    <w:rsid w:val="000A2E0F"/>
    <w:rsid w:val="000A44B6"/>
    <w:rsid w:val="000A4790"/>
    <w:rsid w:val="000A4BB7"/>
    <w:rsid w:val="000A4E3D"/>
    <w:rsid w:val="000A57C4"/>
    <w:rsid w:val="000A5870"/>
    <w:rsid w:val="000A58A7"/>
    <w:rsid w:val="000A6E81"/>
    <w:rsid w:val="000A6F5E"/>
    <w:rsid w:val="000A70B3"/>
    <w:rsid w:val="000A70E1"/>
    <w:rsid w:val="000A7B82"/>
    <w:rsid w:val="000A7C9E"/>
    <w:rsid w:val="000A7D5C"/>
    <w:rsid w:val="000A7FB3"/>
    <w:rsid w:val="000B024E"/>
    <w:rsid w:val="000B02BF"/>
    <w:rsid w:val="000B0D78"/>
    <w:rsid w:val="000B0FA1"/>
    <w:rsid w:val="000B1262"/>
    <w:rsid w:val="000B1C1C"/>
    <w:rsid w:val="000B2264"/>
    <w:rsid w:val="000B2ACE"/>
    <w:rsid w:val="000B2D49"/>
    <w:rsid w:val="000B2D95"/>
    <w:rsid w:val="000B3243"/>
    <w:rsid w:val="000B3CF2"/>
    <w:rsid w:val="000B5BC5"/>
    <w:rsid w:val="000B6151"/>
    <w:rsid w:val="000C0816"/>
    <w:rsid w:val="000C1BE7"/>
    <w:rsid w:val="000C1FB6"/>
    <w:rsid w:val="000C29C1"/>
    <w:rsid w:val="000C40FF"/>
    <w:rsid w:val="000C54B1"/>
    <w:rsid w:val="000C5A17"/>
    <w:rsid w:val="000C5ACC"/>
    <w:rsid w:val="000C6205"/>
    <w:rsid w:val="000C73CB"/>
    <w:rsid w:val="000C7785"/>
    <w:rsid w:val="000C7E95"/>
    <w:rsid w:val="000C7FE2"/>
    <w:rsid w:val="000D08EC"/>
    <w:rsid w:val="000D37AB"/>
    <w:rsid w:val="000D4775"/>
    <w:rsid w:val="000D4964"/>
    <w:rsid w:val="000D5842"/>
    <w:rsid w:val="000D5C69"/>
    <w:rsid w:val="000D5D5D"/>
    <w:rsid w:val="000D5EE5"/>
    <w:rsid w:val="000D6BDC"/>
    <w:rsid w:val="000D7267"/>
    <w:rsid w:val="000E01A6"/>
    <w:rsid w:val="000E144E"/>
    <w:rsid w:val="000E1F6B"/>
    <w:rsid w:val="000E232B"/>
    <w:rsid w:val="000E257C"/>
    <w:rsid w:val="000E2E69"/>
    <w:rsid w:val="000E37A7"/>
    <w:rsid w:val="000E382F"/>
    <w:rsid w:val="000E3BB6"/>
    <w:rsid w:val="000E58DF"/>
    <w:rsid w:val="000E5EDA"/>
    <w:rsid w:val="000E6003"/>
    <w:rsid w:val="000E6A33"/>
    <w:rsid w:val="000F1D87"/>
    <w:rsid w:val="000F1EBE"/>
    <w:rsid w:val="000F2B6D"/>
    <w:rsid w:val="000F372E"/>
    <w:rsid w:val="000F3E99"/>
    <w:rsid w:val="000F46FD"/>
    <w:rsid w:val="000F47D2"/>
    <w:rsid w:val="000F4D41"/>
    <w:rsid w:val="000F50D8"/>
    <w:rsid w:val="000F51BB"/>
    <w:rsid w:val="000F61BC"/>
    <w:rsid w:val="000F63BF"/>
    <w:rsid w:val="000F6790"/>
    <w:rsid w:val="000F6D93"/>
    <w:rsid w:val="000F702F"/>
    <w:rsid w:val="000F7274"/>
    <w:rsid w:val="000F7EA3"/>
    <w:rsid w:val="000F7FEF"/>
    <w:rsid w:val="001003C2"/>
    <w:rsid w:val="00100883"/>
    <w:rsid w:val="00101A20"/>
    <w:rsid w:val="00101A6C"/>
    <w:rsid w:val="00101CC1"/>
    <w:rsid w:val="00102B8A"/>
    <w:rsid w:val="001030D4"/>
    <w:rsid w:val="0010328C"/>
    <w:rsid w:val="00103E6F"/>
    <w:rsid w:val="00104089"/>
    <w:rsid w:val="0010539F"/>
    <w:rsid w:val="001057D6"/>
    <w:rsid w:val="001105F1"/>
    <w:rsid w:val="00110C46"/>
    <w:rsid w:val="0011255C"/>
    <w:rsid w:val="00113FD6"/>
    <w:rsid w:val="001146A0"/>
    <w:rsid w:val="00114EFD"/>
    <w:rsid w:val="001151D3"/>
    <w:rsid w:val="0011563C"/>
    <w:rsid w:val="0011605C"/>
    <w:rsid w:val="00120CBA"/>
    <w:rsid w:val="00121C93"/>
    <w:rsid w:val="00121E9F"/>
    <w:rsid w:val="00121F00"/>
    <w:rsid w:val="001224F7"/>
    <w:rsid w:val="00122A5B"/>
    <w:rsid w:val="00122F2C"/>
    <w:rsid w:val="001236B7"/>
    <w:rsid w:val="00125188"/>
    <w:rsid w:val="0012567F"/>
    <w:rsid w:val="0012650F"/>
    <w:rsid w:val="00130305"/>
    <w:rsid w:val="001310BD"/>
    <w:rsid w:val="00131500"/>
    <w:rsid w:val="001319B9"/>
    <w:rsid w:val="001321D1"/>
    <w:rsid w:val="00132598"/>
    <w:rsid w:val="00133359"/>
    <w:rsid w:val="00133A32"/>
    <w:rsid w:val="00133FED"/>
    <w:rsid w:val="00134DB7"/>
    <w:rsid w:val="001350A4"/>
    <w:rsid w:val="00136141"/>
    <w:rsid w:val="00140DDB"/>
    <w:rsid w:val="00141304"/>
    <w:rsid w:val="00142A3D"/>
    <w:rsid w:val="001436DE"/>
    <w:rsid w:val="001438A0"/>
    <w:rsid w:val="00144481"/>
    <w:rsid w:val="00144A3D"/>
    <w:rsid w:val="00145F52"/>
    <w:rsid w:val="001466BE"/>
    <w:rsid w:val="00146761"/>
    <w:rsid w:val="0014694C"/>
    <w:rsid w:val="00146D94"/>
    <w:rsid w:val="001473E1"/>
    <w:rsid w:val="00147457"/>
    <w:rsid w:val="00147622"/>
    <w:rsid w:val="001503FE"/>
    <w:rsid w:val="00150BE7"/>
    <w:rsid w:val="00151E8F"/>
    <w:rsid w:val="00151F5F"/>
    <w:rsid w:val="0015334A"/>
    <w:rsid w:val="00153353"/>
    <w:rsid w:val="00153988"/>
    <w:rsid w:val="001544ED"/>
    <w:rsid w:val="00154D36"/>
    <w:rsid w:val="00155391"/>
    <w:rsid w:val="001555B7"/>
    <w:rsid w:val="00156CF6"/>
    <w:rsid w:val="0015759B"/>
    <w:rsid w:val="00157607"/>
    <w:rsid w:val="0016047E"/>
    <w:rsid w:val="00160A76"/>
    <w:rsid w:val="00160EAB"/>
    <w:rsid w:val="00160EC3"/>
    <w:rsid w:val="00161015"/>
    <w:rsid w:val="0016167D"/>
    <w:rsid w:val="0016187C"/>
    <w:rsid w:val="00161E62"/>
    <w:rsid w:val="001620C2"/>
    <w:rsid w:val="001626DA"/>
    <w:rsid w:val="00162801"/>
    <w:rsid w:val="00162C23"/>
    <w:rsid w:val="00163629"/>
    <w:rsid w:val="0016390B"/>
    <w:rsid w:val="00164CF5"/>
    <w:rsid w:val="00165091"/>
    <w:rsid w:val="0016524D"/>
    <w:rsid w:val="00165354"/>
    <w:rsid w:val="0016573B"/>
    <w:rsid w:val="00166A1D"/>
    <w:rsid w:val="00167AEF"/>
    <w:rsid w:val="00170337"/>
    <w:rsid w:val="00170BB6"/>
    <w:rsid w:val="001717AF"/>
    <w:rsid w:val="00171FD6"/>
    <w:rsid w:val="0017221B"/>
    <w:rsid w:val="00172E62"/>
    <w:rsid w:val="00173847"/>
    <w:rsid w:val="00173FCC"/>
    <w:rsid w:val="00174D66"/>
    <w:rsid w:val="001753D4"/>
    <w:rsid w:val="00175641"/>
    <w:rsid w:val="001757D7"/>
    <w:rsid w:val="0017604C"/>
    <w:rsid w:val="0017619D"/>
    <w:rsid w:val="00176585"/>
    <w:rsid w:val="001765F1"/>
    <w:rsid w:val="001778F6"/>
    <w:rsid w:val="00177C8F"/>
    <w:rsid w:val="0018044C"/>
    <w:rsid w:val="001806E9"/>
    <w:rsid w:val="001808C6"/>
    <w:rsid w:val="00180C6F"/>
    <w:rsid w:val="0018196B"/>
    <w:rsid w:val="00183636"/>
    <w:rsid w:val="001838DD"/>
    <w:rsid w:val="00183D4D"/>
    <w:rsid w:val="00184321"/>
    <w:rsid w:val="001847CA"/>
    <w:rsid w:val="00184F56"/>
    <w:rsid w:val="0018596A"/>
    <w:rsid w:val="00185B40"/>
    <w:rsid w:val="00185C3B"/>
    <w:rsid w:val="00186052"/>
    <w:rsid w:val="001862D1"/>
    <w:rsid w:val="00186419"/>
    <w:rsid w:val="001867B5"/>
    <w:rsid w:val="00187280"/>
    <w:rsid w:val="001929BC"/>
    <w:rsid w:val="001939D8"/>
    <w:rsid w:val="001944B2"/>
    <w:rsid w:val="00194739"/>
    <w:rsid w:val="001949E6"/>
    <w:rsid w:val="00195042"/>
    <w:rsid w:val="0019523D"/>
    <w:rsid w:val="001973CE"/>
    <w:rsid w:val="0019765F"/>
    <w:rsid w:val="00197951"/>
    <w:rsid w:val="001A0A0D"/>
    <w:rsid w:val="001A14D4"/>
    <w:rsid w:val="001A17F9"/>
    <w:rsid w:val="001A1C2E"/>
    <w:rsid w:val="001A2B0C"/>
    <w:rsid w:val="001A2E31"/>
    <w:rsid w:val="001A2EDE"/>
    <w:rsid w:val="001A5998"/>
    <w:rsid w:val="001A66F6"/>
    <w:rsid w:val="001A6805"/>
    <w:rsid w:val="001A73B9"/>
    <w:rsid w:val="001B15FA"/>
    <w:rsid w:val="001B1D56"/>
    <w:rsid w:val="001B2517"/>
    <w:rsid w:val="001B2744"/>
    <w:rsid w:val="001B292A"/>
    <w:rsid w:val="001B2E1C"/>
    <w:rsid w:val="001B33E8"/>
    <w:rsid w:val="001B3536"/>
    <w:rsid w:val="001B3BC1"/>
    <w:rsid w:val="001B3EDE"/>
    <w:rsid w:val="001B4333"/>
    <w:rsid w:val="001B544B"/>
    <w:rsid w:val="001B56EC"/>
    <w:rsid w:val="001B5760"/>
    <w:rsid w:val="001B6244"/>
    <w:rsid w:val="001B7883"/>
    <w:rsid w:val="001B7BD1"/>
    <w:rsid w:val="001B7DA8"/>
    <w:rsid w:val="001B7F9F"/>
    <w:rsid w:val="001C0F30"/>
    <w:rsid w:val="001C22F2"/>
    <w:rsid w:val="001C2467"/>
    <w:rsid w:val="001C255A"/>
    <w:rsid w:val="001C2B7E"/>
    <w:rsid w:val="001C2EA4"/>
    <w:rsid w:val="001C3967"/>
    <w:rsid w:val="001C3C38"/>
    <w:rsid w:val="001C4544"/>
    <w:rsid w:val="001C5C20"/>
    <w:rsid w:val="001C6C22"/>
    <w:rsid w:val="001C72A9"/>
    <w:rsid w:val="001C76EF"/>
    <w:rsid w:val="001C7C04"/>
    <w:rsid w:val="001D0945"/>
    <w:rsid w:val="001D0F77"/>
    <w:rsid w:val="001D27DF"/>
    <w:rsid w:val="001D32A8"/>
    <w:rsid w:val="001D35A9"/>
    <w:rsid w:val="001D39C6"/>
    <w:rsid w:val="001D48C1"/>
    <w:rsid w:val="001D4AC0"/>
    <w:rsid w:val="001D5B06"/>
    <w:rsid w:val="001D5E27"/>
    <w:rsid w:val="001D64A9"/>
    <w:rsid w:val="001E0625"/>
    <w:rsid w:val="001E07CF"/>
    <w:rsid w:val="001E2CBE"/>
    <w:rsid w:val="001E2D0C"/>
    <w:rsid w:val="001E3EF5"/>
    <w:rsid w:val="001E4A56"/>
    <w:rsid w:val="001E763C"/>
    <w:rsid w:val="001E77F0"/>
    <w:rsid w:val="001F07B4"/>
    <w:rsid w:val="001F0EF9"/>
    <w:rsid w:val="001F16FE"/>
    <w:rsid w:val="001F1907"/>
    <w:rsid w:val="001F1F50"/>
    <w:rsid w:val="001F2722"/>
    <w:rsid w:val="001F2A73"/>
    <w:rsid w:val="001F2E3B"/>
    <w:rsid w:val="001F3408"/>
    <w:rsid w:val="001F3B8F"/>
    <w:rsid w:val="001F3F1D"/>
    <w:rsid w:val="001F43BA"/>
    <w:rsid w:val="001F4D48"/>
    <w:rsid w:val="001F4FDE"/>
    <w:rsid w:val="001F6C23"/>
    <w:rsid w:val="001F6C51"/>
    <w:rsid w:val="001F6CB7"/>
    <w:rsid w:val="001F74ED"/>
    <w:rsid w:val="001F7635"/>
    <w:rsid w:val="0020014B"/>
    <w:rsid w:val="0020073E"/>
    <w:rsid w:val="00201854"/>
    <w:rsid w:val="00202160"/>
    <w:rsid w:val="0020230D"/>
    <w:rsid w:val="002028B8"/>
    <w:rsid w:val="0020434D"/>
    <w:rsid w:val="002043B3"/>
    <w:rsid w:val="00204B51"/>
    <w:rsid w:val="002050C9"/>
    <w:rsid w:val="0020659D"/>
    <w:rsid w:val="002066F0"/>
    <w:rsid w:val="00207289"/>
    <w:rsid w:val="00211579"/>
    <w:rsid w:val="00211A0E"/>
    <w:rsid w:val="002127FD"/>
    <w:rsid w:val="00213E33"/>
    <w:rsid w:val="00214905"/>
    <w:rsid w:val="002152F9"/>
    <w:rsid w:val="00216247"/>
    <w:rsid w:val="00216AD7"/>
    <w:rsid w:val="00216E6F"/>
    <w:rsid w:val="00216F33"/>
    <w:rsid w:val="00220782"/>
    <w:rsid w:val="00220DDE"/>
    <w:rsid w:val="00221D18"/>
    <w:rsid w:val="00222241"/>
    <w:rsid w:val="0022252D"/>
    <w:rsid w:val="00222655"/>
    <w:rsid w:val="002236FF"/>
    <w:rsid w:val="00224FFD"/>
    <w:rsid w:val="00225E46"/>
    <w:rsid w:val="002268B8"/>
    <w:rsid w:val="002270A8"/>
    <w:rsid w:val="002275E1"/>
    <w:rsid w:val="0023038F"/>
    <w:rsid w:val="00230BC9"/>
    <w:rsid w:val="0023129E"/>
    <w:rsid w:val="002314E0"/>
    <w:rsid w:val="0023288A"/>
    <w:rsid w:val="00232E29"/>
    <w:rsid w:val="002352A1"/>
    <w:rsid w:val="00235860"/>
    <w:rsid w:val="00240162"/>
    <w:rsid w:val="00241870"/>
    <w:rsid w:val="00241CF3"/>
    <w:rsid w:val="0024222B"/>
    <w:rsid w:val="00242377"/>
    <w:rsid w:val="002425CC"/>
    <w:rsid w:val="002426E1"/>
    <w:rsid w:val="00242CB0"/>
    <w:rsid w:val="0024339C"/>
    <w:rsid w:val="00244623"/>
    <w:rsid w:val="002450B3"/>
    <w:rsid w:val="00245451"/>
    <w:rsid w:val="00245F58"/>
    <w:rsid w:val="00246487"/>
    <w:rsid w:val="002473F2"/>
    <w:rsid w:val="002478C0"/>
    <w:rsid w:val="002507E5"/>
    <w:rsid w:val="00250D3B"/>
    <w:rsid w:val="00251D57"/>
    <w:rsid w:val="0025231C"/>
    <w:rsid w:val="00253EA8"/>
    <w:rsid w:val="00253FD5"/>
    <w:rsid w:val="00254B91"/>
    <w:rsid w:val="00254F67"/>
    <w:rsid w:val="00255004"/>
    <w:rsid w:val="002556D7"/>
    <w:rsid w:val="0025582F"/>
    <w:rsid w:val="00256361"/>
    <w:rsid w:val="0026039A"/>
    <w:rsid w:val="002603AB"/>
    <w:rsid w:val="00260A69"/>
    <w:rsid w:val="00260D9B"/>
    <w:rsid w:val="00261681"/>
    <w:rsid w:val="00261E3E"/>
    <w:rsid w:val="002628AB"/>
    <w:rsid w:val="00262BDA"/>
    <w:rsid w:val="00262D33"/>
    <w:rsid w:val="00262EEF"/>
    <w:rsid w:val="0026374D"/>
    <w:rsid w:val="00263772"/>
    <w:rsid w:val="00263DD2"/>
    <w:rsid w:val="00263ED1"/>
    <w:rsid w:val="00264432"/>
    <w:rsid w:val="00265EBD"/>
    <w:rsid w:val="00267C8E"/>
    <w:rsid w:val="0027158A"/>
    <w:rsid w:val="00271B0B"/>
    <w:rsid w:val="00272516"/>
    <w:rsid w:val="00272900"/>
    <w:rsid w:val="00274469"/>
    <w:rsid w:val="00274804"/>
    <w:rsid w:val="002748DF"/>
    <w:rsid w:val="002765F7"/>
    <w:rsid w:val="002772B7"/>
    <w:rsid w:val="00277E38"/>
    <w:rsid w:val="00280C01"/>
    <w:rsid w:val="0028223B"/>
    <w:rsid w:val="00282247"/>
    <w:rsid w:val="00282261"/>
    <w:rsid w:val="00282384"/>
    <w:rsid w:val="00282B4F"/>
    <w:rsid w:val="0028315D"/>
    <w:rsid w:val="0028332C"/>
    <w:rsid w:val="00284233"/>
    <w:rsid w:val="0028461A"/>
    <w:rsid w:val="00284C25"/>
    <w:rsid w:val="00284E84"/>
    <w:rsid w:val="00285128"/>
    <w:rsid w:val="0028593B"/>
    <w:rsid w:val="00285A29"/>
    <w:rsid w:val="00285D66"/>
    <w:rsid w:val="002878C7"/>
    <w:rsid w:val="002907E1"/>
    <w:rsid w:val="00290936"/>
    <w:rsid w:val="00290D8C"/>
    <w:rsid w:val="002916B5"/>
    <w:rsid w:val="00291F74"/>
    <w:rsid w:val="00292043"/>
    <w:rsid w:val="00292CF3"/>
    <w:rsid w:val="00293A77"/>
    <w:rsid w:val="0029531D"/>
    <w:rsid w:val="002962C8"/>
    <w:rsid w:val="00296AD6"/>
    <w:rsid w:val="00296C1F"/>
    <w:rsid w:val="0029749E"/>
    <w:rsid w:val="002A0D5B"/>
    <w:rsid w:val="002A1204"/>
    <w:rsid w:val="002A25D0"/>
    <w:rsid w:val="002A2BEE"/>
    <w:rsid w:val="002A2BFA"/>
    <w:rsid w:val="002A3404"/>
    <w:rsid w:val="002A34D8"/>
    <w:rsid w:val="002A3E9B"/>
    <w:rsid w:val="002A3F64"/>
    <w:rsid w:val="002A4D10"/>
    <w:rsid w:val="002A5111"/>
    <w:rsid w:val="002A6844"/>
    <w:rsid w:val="002A6854"/>
    <w:rsid w:val="002A6CB6"/>
    <w:rsid w:val="002A752A"/>
    <w:rsid w:val="002A78F9"/>
    <w:rsid w:val="002B0581"/>
    <w:rsid w:val="002B0C26"/>
    <w:rsid w:val="002B0FC5"/>
    <w:rsid w:val="002B12F5"/>
    <w:rsid w:val="002B210A"/>
    <w:rsid w:val="002B2B5D"/>
    <w:rsid w:val="002B399D"/>
    <w:rsid w:val="002B6401"/>
    <w:rsid w:val="002B6419"/>
    <w:rsid w:val="002B6BD9"/>
    <w:rsid w:val="002B6E71"/>
    <w:rsid w:val="002B76EF"/>
    <w:rsid w:val="002B7C2E"/>
    <w:rsid w:val="002B7C6F"/>
    <w:rsid w:val="002B7DAE"/>
    <w:rsid w:val="002C080C"/>
    <w:rsid w:val="002C0BFC"/>
    <w:rsid w:val="002C1380"/>
    <w:rsid w:val="002C1AED"/>
    <w:rsid w:val="002C20D8"/>
    <w:rsid w:val="002C2B43"/>
    <w:rsid w:val="002C3E50"/>
    <w:rsid w:val="002C3FB5"/>
    <w:rsid w:val="002C5315"/>
    <w:rsid w:val="002C539B"/>
    <w:rsid w:val="002C544F"/>
    <w:rsid w:val="002C5F89"/>
    <w:rsid w:val="002C7A23"/>
    <w:rsid w:val="002C7E9F"/>
    <w:rsid w:val="002D00F4"/>
    <w:rsid w:val="002D03E2"/>
    <w:rsid w:val="002D1044"/>
    <w:rsid w:val="002D135C"/>
    <w:rsid w:val="002D1444"/>
    <w:rsid w:val="002D1A89"/>
    <w:rsid w:val="002D36E5"/>
    <w:rsid w:val="002D3CB4"/>
    <w:rsid w:val="002D4F73"/>
    <w:rsid w:val="002D6D3D"/>
    <w:rsid w:val="002D7079"/>
    <w:rsid w:val="002E0E55"/>
    <w:rsid w:val="002E1A81"/>
    <w:rsid w:val="002E1FD0"/>
    <w:rsid w:val="002E266C"/>
    <w:rsid w:val="002E2C1A"/>
    <w:rsid w:val="002E2EFA"/>
    <w:rsid w:val="002E34CC"/>
    <w:rsid w:val="002E35E8"/>
    <w:rsid w:val="002E3762"/>
    <w:rsid w:val="002E37CA"/>
    <w:rsid w:val="002E3F2E"/>
    <w:rsid w:val="002E436E"/>
    <w:rsid w:val="002E572D"/>
    <w:rsid w:val="002E5C43"/>
    <w:rsid w:val="002E6BBA"/>
    <w:rsid w:val="002F103B"/>
    <w:rsid w:val="002F11CD"/>
    <w:rsid w:val="002F18D6"/>
    <w:rsid w:val="002F19EB"/>
    <w:rsid w:val="002F1B1B"/>
    <w:rsid w:val="002F228C"/>
    <w:rsid w:val="002F29F3"/>
    <w:rsid w:val="002F3C6D"/>
    <w:rsid w:val="002F500D"/>
    <w:rsid w:val="002F584D"/>
    <w:rsid w:val="002F627F"/>
    <w:rsid w:val="003001A4"/>
    <w:rsid w:val="00300F4D"/>
    <w:rsid w:val="003016BD"/>
    <w:rsid w:val="003023D4"/>
    <w:rsid w:val="00302F10"/>
    <w:rsid w:val="00303084"/>
    <w:rsid w:val="00303EFE"/>
    <w:rsid w:val="003058FC"/>
    <w:rsid w:val="003065C0"/>
    <w:rsid w:val="00306C2F"/>
    <w:rsid w:val="00306F85"/>
    <w:rsid w:val="00307109"/>
    <w:rsid w:val="0030717E"/>
    <w:rsid w:val="003074B0"/>
    <w:rsid w:val="00307880"/>
    <w:rsid w:val="00307DEB"/>
    <w:rsid w:val="00310DDC"/>
    <w:rsid w:val="00311953"/>
    <w:rsid w:val="0031202C"/>
    <w:rsid w:val="003120DC"/>
    <w:rsid w:val="00313710"/>
    <w:rsid w:val="0031402E"/>
    <w:rsid w:val="00315316"/>
    <w:rsid w:val="00315FED"/>
    <w:rsid w:val="00316206"/>
    <w:rsid w:val="00317761"/>
    <w:rsid w:val="00317EFE"/>
    <w:rsid w:val="00321E3D"/>
    <w:rsid w:val="00322681"/>
    <w:rsid w:val="00322B65"/>
    <w:rsid w:val="00322F2F"/>
    <w:rsid w:val="00322FB7"/>
    <w:rsid w:val="00323B29"/>
    <w:rsid w:val="003243CA"/>
    <w:rsid w:val="003256A4"/>
    <w:rsid w:val="00325804"/>
    <w:rsid w:val="00325D92"/>
    <w:rsid w:val="00325EA1"/>
    <w:rsid w:val="00326B47"/>
    <w:rsid w:val="00327091"/>
    <w:rsid w:val="00327E07"/>
    <w:rsid w:val="00330205"/>
    <w:rsid w:val="00330442"/>
    <w:rsid w:val="003311C4"/>
    <w:rsid w:val="0033326F"/>
    <w:rsid w:val="00334315"/>
    <w:rsid w:val="00334DB9"/>
    <w:rsid w:val="00336354"/>
    <w:rsid w:val="00336385"/>
    <w:rsid w:val="00337FE1"/>
    <w:rsid w:val="00340651"/>
    <w:rsid w:val="00342073"/>
    <w:rsid w:val="003437E9"/>
    <w:rsid w:val="003439C6"/>
    <w:rsid w:val="003456FF"/>
    <w:rsid w:val="003459E3"/>
    <w:rsid w:val="00346FBA"/>
    <w:rsid w:val="0035066A"/>
    <w:rsid w:val="00351088"/>
    <w:rsid w:val="003510D3"/>
    <w:rsid w:val="003513CC"/>
    <w:rsid w:val="00351514"/>
    <w:rsid w:val="0035189B"/>
    <w:rsid w:val="00351B39"/>
    <w:rsid w:val="00353805"/>
    <w:rsid w:val="00354867"/>
    <w:rsid w:val="0035569C"/>
    <w:rsid w:val="00355937"/>
    <w:rsid w:val="00355969"/>
    <w:rsid w:val="00355B6C"/>
    <w:rsid w:val="00355C7F"/>
    <w:rsid w:val="00356207"/>
    <w:rsid w:val="0035620D"/>
    <w:rsid w:val="00356D2E"/>
    <w:rsid w:val="00357EB2"/>
    <w:rsid w:val="00360F5A"/>
    <w:rsid w:val="003610DD"/>
    <w:rsid w:val="003612F5"/>
    <w:rsid w:val="00361B5E"/>
    <w:rsid w:val="00361FF1"/>
    <w:rsid w:val="003621AA"/>
    <w:rsid w:val="003627F4"/>
    <w:rsid w:val="00362F3C"/>
    <w:rsid w:val="0036417A"/>
    <w:rsid w:val="003642CF"/>
    <w:rsid w:val="0036437E"/>
    <w:rsid w:val="00364D53"/>
    <w:rsid w:val="00365721"/>
    <w:rsid w:val="003663DB"/>
    <w:rsid w:val="003671BE"/>
    <w:rsid w:val="003677CC"/>
    <w:rsid w:val="00367B96"/>
    <w:rsid w:val="00367FF6"/>
    <w:rsid w:val="00370445"/>
    <w:rsid w:val="003712B0"/>
    <w:rsid w:val="00371786"/>
    <w:rsid w:val="003718A9"/>
    <w:rsid w:val="003719C4"/>
    <w:rsid w:val="00372B04"/>
    <w:rsid w:val="00372F48"/>
    <w:rsid w:val="00374890"/>
    <w:rsid w:val="00374F4A"/>
    <w:rsid w:val="00375296"/>
    <w:rsid w:val="00377306"/>
    <w:rsid w:val="00377379"/>
    <w:rsid w:val="0037799B"/>
    <w:rsid w:val="003779E8"/>
    <w:rsid w:val="0038064F"/>
    <w:rsid w:val="003809D2"/>
    <w:rsid w:val="003814CE"/>
    <w:rsid w:val="0038395A"/>
    <w:rsid w:val="00383B23"/>
    <w:rsid w:val="00383B86"/>
    <w:rsid w:val="00384FDA"/>
    <w:rsid w:val="0038506E"/>
    <w:rsid w:val="00386086"/>
    <w:rsid w:val="00386C34"/>
    <w:rsid w:val="003872E0"/>
    <w:rsid w:val="00387350"/>
    <w:rsid w:val="00387BB3"/>
    <w:rsid w:val="00387F4A"/>
    <w:rsid w:val="003912CA"/>
    <w:rsid w:val="003931DC"/>
    <w:rsid w:val="00394058"/>
    <w:rsid w:val="0039416E"/>
    <w:rsid w:val="003943D0"/>
    <w:rsid w:val="0039451A"/>
    <w:rsid w:val="00394B1B"/>
    <w:rsid w:val="00394C8C"/>
    <w:rsid w:val="00394E42"/>
    <w:rsid w:val="00395DDA"/>
    <w:rsid w:val="0039632D"/>
    <w:rsid w:val="00396908"/>
    <w:rsid w:val="00396C3F"/>
    <w:rsid w:val="00396E61"/>
    <w:rsid w:val="0039761C"/>
    <w:rsid w:val="00397B31"/>
    <w:rsid w:val="00397C48"/>
    <w:rsid w:val="003A02C3"/>
    <w:rsid w:val="003A0A4C"/>
    <w:rsid w:val="003A1704"/>
    <w:rsid w:val="003A1803"/>
    <w:rsid w:val="003A1928"/>
    <w:rsid w:val="003A1C44"/>
    <w:rsid w:val="003A21E7"/>
    <w:rsid w:val="003A3A79"/>
    <w:rsid w:val="003A3FF4"/>
    <w:rsid w:val="003A46E4"/>
    <w:rsid w:val="003A4754"/>
    <w:rsid w:val="003A47EE"/>
    <w:rsid w:val="003A502D"/>
    <w:rsid w:val="003A51D4"/>
    <w:rsid w:val="003A54E9"/>
    <w:rsid w:val="003A7E9B"/>
    <w:rsid w:val="003B13A1"/>
    <w:rsid w:val="003B1725"/>
    <w:rsid w:val="003B2D1E"/>
    <w:rsid w:val="003B353B"/>
    <w:rsid w:val="003B387B"/>
    <w:rsid w:val="003B3920"/>
    <w:rsid w:val="003B3E8B"/>
    <w:rsid w:val="003B559D"/>
    <w:rsid w:val="003B5648"/>
    <w:rsid w:val="003B566B"/>
    <w:rsid w:val="003B5A53"/>
    <w:rsid w:val="003B715D"/>
    <w:rsid w:val="003B7F68"/>
    <w:rsid w:val="003C03B5"/>
    <w:rsid w:val="003C0511"/>
    <w:rsid w:val="003C0B00"/>
    <w:rsid w:val="003C0D8D"/>
    <w:rsid w:val="003C11EC"/>
    <w:rsid w:val="003C1A9E"/>
    <w:rsid w:val="003C32A8"/>
    <w:rsid w:val="003C3932"/>
    <w:rsid w:val="003C455B"/>
    <w:rsid w:val="003C45BD"/>
    <w:rsid w:val="003C5270"/>
    <w:rsid w:val="003C67EF"/>
    <w:rsid w:val="003C69D0"/>
    <w:rsid w:val="003C7AFE"/>
    <w:rsid w:val="003C7B12"/>
    <w:rsid w:val="003D0752"/>
    <w:rsid w:val="003D0A7F"/>
    <w:rsid w:val="003D0CF9"/>
    <w:rsid w:val="003D1107"/>
    <w:rsid w:val="003D142F"/>
    <w:rsid w:val="003D1584"/>
    <w:rsid w:val="003D18F1"/>
    <w:rsid w:val="003D222F"/>
    <w:rsid w:val="003D312A"/>
    <w:rsid w:val="003D3336"/>
    <w:rsid w:val="003D4F5A"/>
    <w:rsid w:val="003D59F8"/>
    <w:rsid w:val="003D5E6E"/>
    <w:rsid w:val="003D5EF1"/>
    <w:rsid w:val="003D6F81"/>
    <w:rsid w:val="003D7D0D"/>
    <w:rsid w:val="003E1673"/>
    <w:rsid w:val="003E16A1"/>
    <w:rsid w:val="003E16DC"/>
    <w:rsid w:val="003E1D23"/>
    <w:rsid w:val="003E22B5"/>
    <w:rsid w:val="003E25E4"/>
    <w:rsid w:val="003E348B"/>
    <w:rsid w:val="003E42F9"/>
    <w:rsid w:val="003E43E3"/>
    <w:rsid w:val="003E4CE4"/>
    <w:rsid w:val="003E4DD3"/>
    <w:rsid w:val="003E6156"/>
    <w:rsid w:val="003E7A7B"/>
    <w:rsid w:val="003F09F4"/>
    <w:rsid w:val="003F0C40"/>
    <w:rsid w:val="003F10DA"/>
    <w:rsid w:val="003F1AF5"/>
    <w:rsid w:val="003F3373"/>
    <w:rsid w:val="003F3B82"/>
    <w:rsid w:val="003F432D"/>
    <w:rsid w:val="003F473A"/>
    <w:rsid w:val="003F590A"/>
    <w:rsid w:val="003F5FE5"/>
    <w:rsid w:val="003F6996"/>
    <w:rsid w:val="003F6C9C"/>
    <w:rsid w:val="003F7B5B"/>
    <w:rsid w:val="003F7CF1"/>
    <w:rsid w:val="003F7D2F"/>
    <w:rsid w:val="003F7F4A"/>
    <w:rsid w:val="004009E6"/>
    <w:rsid w:val="00401A88"/>
    <w:rsid w:val="0040260C"/>
    <w:rsid w:val="004028E5"/>
    <w:rsid w:val="00402BCA"/>
    <w:rsid w:val="00403752"/>
    <w:rsid w:val="004039E7"/>
    <w:rsid w:val="00403F76"/>
    <w:rsid w:val="00404E7B"/>
    <w:rsid w:val="00405042"/>
    <w:rsid w:val="00410373"/>
    <w:rsid w:val="004103C9"/>
    <w:rsid w:val="00410AD5"/>
    <w:rsid w:val="00410FF0"/>
    <w:rsid w:val="00411485"/>
    <w:rsid w:val="0041164F"/>
    <w:rsid w:val="00412EA2"/>
    <w:rsid w:val="0041348C"/>
    <w:rsid w:val="004135CF"/>
    <w:rsid w:val="004135D3"/>
    <w:rsid w:val="004138E8"/>
    <w:rsid w:val="00415F6A"/>
    <w:rsid w:val="00416FE6"/>
    <w:rsid w:val="00417970"/>
    <w:rsid w:val="0042048C"/>
    <w:rsid w:val="0042081D"/>
    <w:rsid w:val="00421AD4"/>
    <w:rsid w:val="00422EA8"/>
    <w:rsid w:val="00423623"/>
    <w:rsid w:val="00423C57"/>
    <w:rsid w:val="004242F0"/>
    <w:rsid w:val="004245DE"/>
    <w:rsid w:val="0042490A"/>
    <w:rsid w:val="004252E5"/>
    <w:rsid w:val="004258F6"/>
    <w:rsid w:val="00425F86"/>
    <w:rsid w:val="00426FF8"/>
    <w:rsid w:val="0042731A"/>
    <w:rsid w:val="004276E4"/>
    <w:rsid w:val="0042793A"/>
    <w:rsid w:val="00427A15"/>
    <w:rsid w:val="00430A5B"/>
    <w:rsid w:val="00432247"/>
    <w:rsid w:val="00432731"/>
    <w:rsid w:val="004342B5"/>
    <w:rsid w:val="00434B45"/>
    <w:rsid w:val="004350D7"/>
    <w:rsid w:val="00435170"/>
    <w:rsid w:val="00437650"/>
    <w:rsid w:val="00440F9F"/>
    <w:rsid w:val="00441D93"/>
    <w:rsid w:val="00441ECC"/>
    <w:rsid w:val="00444577"/>
    <w:rsid w:val="004448B0"/>
    <w:rsid w:val="00445000"/>
    <w:rsid w:val="004463E6"/>
    <w:rsid w:val="00447037"/>
    <w:rsid w:val="00450A0D"/>
    <w:rsid w:val="00450E0C"/>
    <w:rsid w:val="00450F8D"/>
    <w:rsid w:val="004531F6"/>
    <w:rsid w:val="0045361B"/>
    <w:rsid w:val="004538DC"/>
    <w:rsid w:val="00454181"/>
    <w:rsid w:val="00454334"/>
    <w:rsid w:val="004548BA"/>
    <w:rsid w:val="00455A6C"/>
    <w:rsid w:val="004570AD"/>
    <w:rsid w:val="004573F6"/>
    <w:rsid w:val="00457F3B"/>
    <w:rsid w:val="0046026D"/>
    <w:rsid w:val="0046095F"/>
    <w:rsid w:val="004613C1"/>
    <w:rsid w:val="00461EDE"/>
    <w:rsid w:val="004623BE"/>
    <w:rsid w:val="00462AAB"/>
    <w:rsid w:val="00462D90"/>
    <w:rsid w:val="004631EC"/>
    <w:rsid w:val="004634EF"/>
    <w:rsid w:val="00463F1D"/>
    <w:rsid w:val="00464201"/>
    <w:rsid w:val="00464B0C"/>
    <w:rsid w:val="0046522D"/>
    <w:rsid w:val="004660DD"/>
    <w:rsid w:val="00466D04"/>
    <w:rsid w:val="00466D77"/>
    <w:rsid w:val="004675BF"/>
    <w:rsid w:val="004678C7"/>
    <w:rsid w:val="0046795F"/>
    <w:rsid w:val="00467F71"/>
    <w:rsid w:val="004706BA"/>
    <w:rsid w:val="004706C5"/>
    <w:rsid w:val="00470CDD"/>
    <w:rsid w:val="00471B33"/>
    <w:rsid w:val="0047227C"/>
    <w:rsid w:val="00472920"/>
    <w:rsid w:val="0047425A"/>
    <w:rsid w:val="0047537F"/>
    <w:rsid w:val="0047552E"/>
    <w:rsid w:val="00476800"/>
    <w:rsid w:val="00476F72"/>
    <w:rsid w:val="004775A6"/>
    <w:rsid w:val="00477B47"/>
    <w:rsid w:val="00477DB0"/>
    <w:rsid w:val="00477FAF"/>
    <w:rsid w:val="0048112D"/>
    <w:rsid w:val="00481186"/>
    <w:rsid w:val="004818EC"/>
    <w:rsid w:val="00481975"/>
    <w:rsid w:val="00482672"/>
    <w:rsid w:val="0048291D"/>
    <w:rsid w:val="0048360D"/>
    <w:rsid w:val="00483692"/>
    <w:rsid w:val="004842B0"/>
    <w:rsid w:val="00485C73"/>
    <w:rsid w:val="00486207"/>
    <w:rsid w:val="0048649D"/>
    <w:rsid w:val="004866C6"/>
    <w:rsid w:val="004867D6"/>
    <w:rsid w:val="004869FB"/>
    <w:rsid w:val="00486A5A"/>
    <w:rsid w:val="004873CB"/>
    <w:rsid w:val="0049005D"/>
    <w:rsid w:val="0049134A"/>
    <w:rsid w:val="00491F72"/>
    <w:rsid w:val="00492FE6"/>
    <w:rsid w:val="0049338E"/>
    <w:rsid w:val="0049490D"/>
    <w:rsid w:val="00494A78"/>
    <w:rsid w:val="0049526A"/>
    <w:rsid w:val="004955E7"/>
    <w:rsid w:val="004959E2"/>
    <w:rsid w:val="00495FB3"/>
    <w:rsid w:val="00495FD7"/>
    <w:rsid w:val="004970B0"/>
    <w:rsid w:val="00497485"/>
    <w:rsid w:val="004A016D"/>
    <w:rsid w:val="004A02B1"/>
    <w:rsid w:val="004A189E"/>
    <w:rsid w:val="004A2481"/>
    <w:rsid w:val="004A2A2D"/>
    <w:rsid w:val="004A3828"/>
    <w:rsid w:val="004A4678"/>
    <w:rsid w:val="004A60AC"/>
    <w:rsid w:val="004A689A"/>
    <w:rsid w:val="004A6CEF"/>
    <w:rsid w:val="004A727A"/>
    <w:rsid w:val="004B0112"/>
    <w:rsid w:val="004B02A4"/>
    <w:rsid w:val="004B097F"/>
    <w:rsid w:val="004B138F"/>
    <w:rsid w:val="004B1788"/>
    <w:rsid w:val="004B1BC3"/>
    <w:rsid w:val="004B225B"/>
    <w:rsid w:val="004B2454"/>
    <w:rsid w:val="004B2F17"/>
    <w:rsid w:val="004B4890"/>
    <w:rsid w:val="004B48C7"/>
    <w:rsid w:val="004B4CBE"/>
    <w:rsid w:val="004B582C"/>
    <w:rsid w:val="004B6415"/>
    <w:rsid w:val="004B64BA"/>
    <w:rsid w:val="004B6E59"/>
    <w:rsid w:val="004C1AD4"/>
    <w:rsid w:val="004C280C"/>
    <w:rsid w:val="004C2D29"/>
    <w:rsid w:val="004C38D3"/>
    <w:rsid w:val="004C452A"/>
    <w:rsid w:val="004C534A"/>
    <w:rsid w:val="004C5645"/>
    <w:rsid w:val="004C5C4B"/>
    <w:rsid w:val="004C606C"/>
    <w:rsid w:val="004C7486"/>
    <w:rsid w:val="004D0B05"/>
    <w:rsid w:val="004D2D51"/>
    <w:rsid w:val="004D2E0A"/>
    <w:rsid w:val="004D57DB"/>
    <w:rsid w:val="004D60B0"/>
    <w:rsid w:val="004D6A35"/>
    <w:rsid w:val="004D6B4D"/>
    <w:rsid w:val="004D6D33"/>
    <w:rsid w:val="004D6E84"/>
    <w:rsid w:val="004D7DB5"/>
    <w:rsid w:val="004E0B44"/>
    <w:rsid w:val="004E0E7B"/>
    <w:rsid w:val="004E11C4"/>
    <w:rsid w:val="004E142F"/>
    <w:rsid w:val="004E1D70"/>
    <w:rsid w:val="004E3E3F"/>
    <w:rsid w:val="004E426D"/>
    <w:rsid w:val="004E44C1"/>
    <w:rsid w:val="004E5001"/>
    <w:rsid w:val="004E5375"/>
    <w:rsid w:val="004E6708"/>
    <w:rsid w:val="004E7C65"/>
    <w:rsid w:val="004F0120"/>
    <w:rsid w:val="004F0890"/>
    <w:rsid w:val="004F1DEC"/>
    <w:rsid w:val="004F2316"/>
    <w:rsid w:val="004F26A7"/>
    <w:rsid w:val="004F3468"/>
    <w:rsid w:val="004F38E6"/>
    <w:rsid w:val="004F4BC7"/>
    <w:rsid w:val="004F54F6"/>
    <w:rsid w:val="004F5EB3"/>
    <w:rsid w:val="004F682B"/>
    <w:rsid w:val="004F7373"/>
    <w:rsid w:val="004F78A0"/>
    <w:rsid w:val="0050034D"/>
    <w:rsid w:val="00500851"/>
    <w:rsid w:val="00500E08"/>
    <w:rsid w:val="00502D02"/>
    <w:rsid w:val="00503170"/>
    <w:rsid w:val="0050349F"/>
    <w:rsid w:val="00503846"/>
    <w:rsid w:val="005038C0"/>
    <w:rsid w:val="005042DD"/>
    <w:rsid w:val="0050435A"/>
    <w:rsid w:val="00504748"/>
    <w:rsid w:val="0050515C"/>
    <w:rsid w:val="005052DB"/>
    <w:rsid w:val="00506AD9"/>
    <w:rsid w:val="00506EFD"/>
    <w:rsid w:val="00507581"/>
    <w:rsid w:val="00507ECD"/>
    <w:rsid w:val="0051086A"/>
    <w:rsid w:val="00510FE5"/>
    <w:rsid w:val="0051178E"/>
    <w:rsid w:val="00511D0E"/>
    <w:rsid w:val="00511D55"/>
    <w:rsid w:val="0051222D"/>
    <w:rsid w:val="0051286A"/>
    <w:rsid w:val="00512FA9"/>
    <w:rsid w:val="0051376A"/>
    <w:rsid w:val="005139BF"/>
    <w:rsid w:val="00513F78"/>
    <w:rsid w:val="00514929"/>
    <w:rsid w:val="0051590D"/>
    <w:rsid w:val="00515DB6"/>
    <w:rsid w:val="00516806"/>
    <w:rsid w:val="00520424"/>
    <w:rsid w:val="005210D5"/>
    <w:rsid w:val="00521734"/>
    <w:rsid w:val="00521FE6"/>
    <w:rsid w:val="0052292C"/>
    <w:rsid w:val="00523A12"/>
    <w:rsid w:val="00523E1F"/>
    <w:rsid w:val="00523F24"/>
    <w:rsid w:val="00523F64"/>
    <w:rsid w:val="005250C0"/>
    <w:rsid w:val="005259B1"/>
    <w:rsid w:val="00525D4C"/>
    <w:rsid w:val="00526004"/>
    <w:rsid w:val="0053032F"/>
    <w:rsid w:val="005307F7"/>
    <w:rsid w:val="00531F83"/>
    <w:rsid w:val="00532D51"/>
    <w:rsid w:val="005331A1"/>
    <w:rsid w:val="00533387"/>
    <w:rsid w:val="00533B91"/>
    <w:rsid w:val="00533E2E"/>
    <w:rsid w:val="00534029"/>
    <w:rsid w:val="00535138"/>
    <w:rsid w:val="00535DF2"/>
    <w:rsid w:val="00536467"/>
    <w:rsid w:val="00537465"/>
    <w:rsid w:val="00537588"/>
    <w:rsid w:val="0053793E"/>
    <w:rsid w:val="005412EE"/>
    <w:rsid w:val="005418DC"/>
    <w:rsid w:val="00543894"/>
    <w:rsid w:val="0054460D"/>
    <w:rsid w:val="00546C60"/>
    <w:rsid w:val="00550C5F"/>
    <w:rsid w:val="005514D6"/>
    <w:rsid w:val="0055155B"/>
    <w:rsid w:val="005521EE"/>
    <w:rsid w:val="005527B5"/>
    <w:rsid w:val="00553C85"/>
    <w:rsid w:val="00554DF6"/>
    <w:rsid w:val="00554FE8"/>
    <w:rsid w:val="0055588E"/>
    <w:rsid w:val="005560A3"/>
    <w:rsid w:val="0055649E"/>
    <w:rsid w:val="005565CA"/>
    <w:rsid w:val="00557459"/>
    <w:rsid w:val="0055768C"/>
    <w:rsid w:val="00557A3A"/>
    <w:rsid w:val="00560C88"/>
    <w:rsid w:val="00562AFD"/>
    <w:rsid w:val="00562FBE"/>
    <w:rsid w:val="005639F8"/>
    <w:rsid w:val="00563B67"/>
    <w:rsid w:val="00565146"/>
    <w:rsid w:val="00565604"/>
    <w:rsid w:val="00565B15"/>
    <w:rsid w:val="00566570"/>
    <w:rsid w:val="00566BA4"/>
    <w:rsid w:val="00566EC4"/>
    <w:rsid w:val="005679D7"/>
    <w:rsid w:val="00567EE4"/>
    <w:rsid w:val="005700F0"/>
    <w:rsid w:val="00570836"/>
    <w:rsid w:val="00570F7F"/>
    <w:rsid w:val="00571BA6"/>
    <w:rsid w:val="00571E2E"/>
    <w:rsid w:val="00572516"/>
    <w:rsid w:val="005727DC"/>
    <w:rsid w:val="00572E8F"/>
    <w:rsid w:val="00574929"/>
    <w:rsid w:val="00574C7B"/>
    <w:rsid w:val="00574D98"/>
    <w:rsid w:val="00575663"/>
    <w:rsid w:val="00575EA1"/>
    <w:rsid w:val="005761F8"/>
    <w:rsid w:val="005766DE"/>
    <w:rsid w:val="00576FBC"/>
    <w:rsid w:val="00580205"/>
    <w:rsid w:val="00580AB6"/>
    <w:rsid w:val="00581E63"/>
    <w:rsid w:val="005834C9"/>
    <w:rsid w:val="005834EC"/>
    <w:rsid w:val="0058452C"/>
    <w:rsid w:val="00585D67"/>
    <w:rsid w:val="00585E6A"/>
    <w:rsid w:val="005871C2"/>
    <w:rsid w:val="005871F9"/>
    <w:rsid w:val="00591FB8"/>
    <w:rsid w:val="00592368"/>
    <w:rsid w:val="00592536"/>
    <w:rsid w:val="00592DD9"/>
    <w:rsid w:val="00593520"/>
    <w:rsid w:val="00593724"/>
    <w:rsid w:val="005941A5"/>
    <w:rsid w:val="00594883"/>
    <w:rsid w:val="00594889"/>
    <w:rsid w:val="00594A9E"/>
    <w:rsid w:val="00595491"/>
    <w:rsid w:val="0059594D"/>
    <w:rsid w:val="00595B31"/>
    <w:rsid w:val="005A1709"/>
    <w:rsid w:val="005A1750"/>
    <w:rsid w:val="005A1851"/>
    <w:rsid w:val="005A1C2D"/>
    <w:rsid w:val="005A26A3"/>
    <w:rsid w:val="005A2878"/>
    <w:rsid w:val="005A31A4"/>
    <w:rsid w:val="005A323A"/>
    <w:rsid w:val="005A3A3E"/>
    <w:rsid w:val="005A3F8E"/>
    <w:rsid w:val="005A40A8"/>
    <w:rsid w:val="005A4184"/>
    <w:rsid w:val="005A44D5"/>
    <w:rsid w:val="005A5015"/>
    <w:rsid w:val="005A65B7"/>
    <w:rsid w:val="005A660B"/>
    <w:rsid w:val="005A6CF6"/>
    <w:rsid w:val="005A73FE"/>
    <w:rsid w:val="005A7B65"/>
    <w:rsid w:val="005B0180"/>
    <w:rsid w:val="005B1441"/>
    <w:rsid w:val="005B2598"/>
    <w:rsid w:val="005B27A7"/>
    <w:rsid w:val="005B3844"/>
    <w:rsid w:val="005B3CCC"/>
    <w:rsid w:val="005B55A3"/>
    <w:rsid w:val="005B579B"/>
    <w:rsid w:val="005B5C6C"/>
    <w:rsid w:val="005B5E73"/>
    <w:rsid w:val="005B72FE"/>
    <w:rsid w:val="005B78CE"/>
    <w:rsid w:val="005C0014"/>
    <w:rsid w:val="005C024A"/>
    <w:rsid w:val="005C08FC"/>
    <w:rsid w:val="005C12F0"/>
    <w:rsid w:val="005C17DA"/>
    <w:rsid w:val="005C2157"/>
    <w:rsid w:val="005C23E4"/>
    <w:rsid w:val="005C2880"/>
    <w:rsid w:val="005C3FA2"/>
    <w:rsid w:val="005C5E21"/>
    <w:rsid w:val="005C6CF6"/>
    <w:rsid w:val="005C6E02"/>
    <w:rsid w:val="005C729C"/>
    <w:rsid w:val="005C7AB1"/>
    <w:rsid w:val="005D0B64"/>
    <w:rsid w:val="005D2643"/>
    <w:rsid w:val="005D35EF"/>
    <w:rsid w:val="005D372E"/>
    <w:rsid w:val="005D3C63"/>
    <w:rsid w:val="005D49BB"/>
    <w:rsid w:val="005D5A7C"/>
    <w:rsid w:val="005D610B"/>
    <w:rsid w:val="005D6D15"/>
    <w:rsid w:val="005D732D"/>
    <w:rsid w:val="005D7884"/>
    <w:rsid w:val="005D79EA"/>
    <w:rsid w:val="005E00E4"/>
    <w:rsid w:val="005E056D"/>
    <w:rsid w:val="005E0FB0"/>
    <w:rsid w:val="005E1957"/>
    <w:rsid w:val="005E27A8"/>
    <w:rsid w:val="005E2A59"/>
    <w:rsid w:val="005E2DEE"/>
    <w:rsid w:val="005E3D0E"/>
    <w:rsid w:val="005E3D98"/>
    <w:rsid w:val="005E4895"/>
    <w:rsid w:val="005E6669"/>
    <w:rsid w:val="005E69C8"/>
    <w:rsid w:val="005E6DA7"/>
    <w:rsid w:val="005E6DAE"/>
    <w:rsid w:val="005E752A"/>
    <w:rsid w:val="005E79FA"/>
    <w:rsid w:val="005E7BBB"/>
    <w:rsid w:val="005E7C09"/>
    <w:rsid w:val="005E7DAA"/>
    <w:rsid w:val="005E7F28"/>
    <w:rsid w:val="005E7F30"/>
    <w:rsid w:val="005F0904"/>
    <w:rsid w:val="005F0A78"/>
    <w:rsid w:val="005F0E89"/>
    <w:rsid w:val="005F0F0B"/>
    <w:rsid w:val="005F149C"/>
    <w:rsid w:val="005F21F8"/>
    <w:rsid w:val="005F2EA7"/>
    <w:rsid w:val="005F3A88"/>
    <w:rsid w:val="005F3BA5"/>
    <w:rsid w:val="005F3F08"/>
    <w:rsid w:val="005F3F64"/>
    <w:rsid w:val="005F3F9C"/>
    <w:rsid w:val="005F3FD6"/>
    <w:rsid w:val="005F5A5B"/>
    <w:rsid w:val="005F5AAD"/>
    <w:rsid w:val="005F73D2"/>
    <w:rsid w:val="005F77F6"/>
    <w:rsid w:val="006000E0"/>
    <w:rsid w:val="00602866"/>
    <w:rsid w:val="0060333F"/>
    <w:rsid w:val="006040AF"/>
    <w:rsid w:val="00604E1D"/>
    <w:rsid w:val="006050E6"/>
    <w:rsid w:val="00605517"/>
    <w:rsid w:val="00605CED"/>
    <w:rsid w:val="00605D42"/>
    <w:rsid w:val="006062FD"/>
    <w:rsid w:val="00606A83"/>
    <w:rsid w:val="00607D21"/>
    <w:rsid w:val="00610FAA"/>
    <w:rsid w:val="00611053"/>
    <w:rsid w:val="00611057"/>
    <w:rsid w:val="0061164D"/>
    <w:rsid w:val="006120DE"/>
    <w:rsid w:val="0061230E"/>
    <w:rsid w:val="0061249C"/>
    <w:rsid w:val="00612A27"/>
    <w:rsid w:val="00612A90"/>
    <w:rsid w:val="00614591"/>
    <w:rsid w:val="00615BFF"/>
    <w:rsid w:val="0061704F"/>
    <w:rsid w:val="00617603"/>
    <w:rsid w:val="006206CC"/>
    <w:rsid w:val="00620B79"/>
    <w:rsid w:val="00620E37"/>
    <w:rsid w:val="00622F3A"/>
    <w:rsid w:val="00623222"/>
    <w:rsid w:val="00623401"/>
    <w:rsid w:val="006255F6"/>
    <w:rsid w:val="006258E2"/>
    <w:rsid w:val="006270F3"/>
    <w:rsid w:val="006276AF"/>
    <w:rsid w:val="0063113A"/>
    <w:rsid w:val="0063191B"/>
    <w:rsid w:val="006346C6"/>
    <w:rsid w:val="006412D5"/>
    <w:rsid w:val="0064174B"/>
    <w:rsid w:val="00641965"/>
    <w:rsid w:val="0064255D"/>
    <w:rsid w:val="00642AF7"/>
    <w:rsid w:val="00642B98"/>
    <w:rsid w:val="00642CDB"/>
    <w:rsid w:val="006445BB"/>
    <w:rsid w:val="00644E03"/>
    <w:rsid w:val="00645485"/>
    <w:rsid w:val="00645E7C"/>
    <w:rsid w:val="006473E0"/>
    <w:rsid w:val="006502C9"/>
    <w:rsid w:val="0065059B"/>
    <w:rsid w:val="0065114C"/>
    <w:rsid w:val="006522C4"/>
    <w:rsid w:val="00653CD3"/>
    <w:rsid w:val="006544CE"/>
    <w:rsid w:val="006546EC"/>
    <w:rsid w:val="006563EF"/>
    <w:rsid w:val="006566F3"/>
    <w:rsid w:val="00656931"/>
    <w:rsid w:val="00656A3B"/>
    <w:rsid w:val="00656DAB"/>
    <w:rsid w:val="00657385"/>
    <w:rsid w:val="006574A8"/>
    <w:rsid w:val="00657CCD"/>
    <w:rsid w:val="00660206"/>
    <w:rsid w:val="00660453"/>
    <w:rsid w:val="006608B9"/>
    <w:rsid w:val="00661920"/>
    <w:rsid w:val="0066241E"/>
    <w:rsid w:val="00662E76"/>
    <w:rsid w:val="00663A97"/>
    <w:rsid w:val="00665721"/>
    <w:rsid w:val="00666453"/>
    <w:rsid w:val="00666900"/>
    <w:rsid w:val="0066777A"/>
    <w:rsid w:val="00667C3B"/>
    <w:rsid w:val="00670233"/>
    <w:rsid w:val="006703DF"/>
    <w:rsid w:val="006707CE"/>
    <w:rsid w:val="00671288"/>
    <w:rsid w:val="0067224F"/>
    <w:rsid w:val="0067263B"/>
    <w:rsid w:val="00672817"/>
    <w:rsid w:val="00672DA2"/>
    <w:rsid w:val="00672DFB"/>
    <w:rsid w:val="00673C27"/>
    <w:rsid w:val="00675376"/>
    <w:rsid w:val="00675E8D"/>
    <w:rsid w:val="0067763E"/>
    <w:rsid w:val="00681193"/>
    <w:rsid w:val="00681EBF"/>
    <w:rsid w:val="00681FA4"/>
    <w:rsid w:val="0068212F"/>
    <w:rsid w:val="00683D27"/>
    <w:rsid w:val="006848F9"/>
    <w:rsid w:val="00684C63"/>
    <w:rsid w:val="00684DE8"/>
    <w:rsid w:val="006858C4"/>
    <w:rsid w:val="006865F1"/>
    <w:rsid w:val="00687561"/>
    <w:rsid w:val="00687715"/>
    <w:rsid w:val="00687B38"/>
    <w:rsid w:val="00687CF4"/>
    <w:rsid w:val="006900A8"/>
    <w:rsid w:val="00692AFB"/>
    <w:rsid w:val="0069417A"/>
    <w:rsid w:val="006941B7"/>
    <w:rsid w:val="00694827"/>
    <w:rsid w:val="00694E60"/>
    <w:rsid w:val="0069532A"/>
    <w:rsid w:val="0069589E"/>
    <w:rsid w:val="006959EE"/>
    <w:rsid w:val="00695DED"/>
    <w:rsid w:val="00697B2F"/>
    <w:rsid w:val="00697C62"/>
    <w:rsid w:val="006A039A"/>
    <w:rsid w:val="006A0BA1"/>
    <w:rsid w:val="006A0CF8"/>
    <w:rsid w:val="006A1B3A"/>
    <w:rsid w:val="006A227B"/>
    <w:rsid w:val="006A390A"/>
    <w:rsid w:val="006A638D"/>
    <w:rsid w:val="006A6508"/>
    <w:rsid w:val="006A6861"/>
    <w:rsid w:val="006A7F97"/>
    <w:rsid w:val="006B001A"/>
    <w:rsid w:val="006B1883"/>
    <w:rsid w:val="006B1AB3"/>
    <w:rsid w:val="006B1FA2"/>
    <w:rsid w:val="006B245E"/>
    <w:rsid w:val="006B371F"/>
    <w:rsid w:val="006B39B4"/>
    <w:rsid w:val="006B412D"/>
    <w:rsid w:val="006B45D3"/>
    <w:rsid w:val="006B76D9"/>
    <w:rsid w:val="006B7BBB"/>
    <w:rsid w:val="006B7F44"/>
    <w:rsid w:val="006C0357"/>
    <w:rsid w:val="006C102E"/>
    <w:rsid w:val="006C1946"/>
    <w:rsid w:val="006C2083"/>
    <w:rsid w:val="006C20EE"/>
    <w:rsid w:val="006C2433"/>
    <w:rsid w:val="006C25D7"/>
    <w:rsid w:val="006C267C"/>
    <w:rsid w:val="006C29E8"/>
    <w:rsid w:val="006C2A85"/>
    <w:rsid w:val="006C308E"/>
    <w:rsid w:val="006C36DD"/>
    <w:rsid w:val="006C3780"/>
    <w:rsid w:val="006C3F2F"/>
    <w:rsid w:val="006C46B8"/>
    <w:rsid w:val="006C4754"/>
    <w:rsid w:val="006C48AD"/>
    <w:rsid w:val="006C4D54"/>
    <w:rsid w:val="006C582D"/>
    <w:rsid w:val="006C589E"/>
    <w:rsid w:val="006C5A88"/>
    <w:rsid w:val="006C5C23"/>
    <w:rsid w:val="006C6695"/>
    <w:rsid w:val="006C67AE"/>
    <w:rsid w:val="006C6B4F"/>
    <w:rsid w:val="006C7939"/>
    <w:rsid w:val="006D07C5"/>
    <w:rsid w:val="006D10C3"/>
    <w:rsid w:val="006D15E2"/>
    <w:rsid w:val="006D1BAD"/>
    <w:rsid w:val="006D1CA2"/>
    <w:rsid w:val="006D38A8"/>
    <w:rsid w:val="006D3B10"/>
    <w:rsid w:val="006D3B64"/>
    <w:rsid w:val="006D3FBD"/>
    <w:rsid w:val="006D41E6"/>
    <w:rsid w:val="006D4726"/>
    <w:rsid w:val="006D5032"/>
    <w:rsid w:val="006D600D"/>
    <w:rsid w:val="006D61F5"/>
    <w:rsid w:val="006D6FF1"/>
    <w:rsid w:val="006D7712"/>
    <w:rsid w:val="006D7E8E"/>
    <w:rsid w:val="006E15C3"/>
    <w:rsid w:val="006E1643"/>
    <w:rsid w:val="006E2805"/>
    <w:rsid w:val="006E29D7"/>
    <w:rsid w:val="006E31A4"/>
    <w:rsid w:val="006E3C0D"/>
    <w:rsid w:val="006E3C0E"/>
    <w:rsid w:val="006E3CEE"/>
    <w:rsid w:val="006E3CFD"/>
    <w:rsid w:val="006E43B7"/>
    <w:rsid w:val="006E4410"/>
    <w:rsid w:val="006E45E4"/>
    <w:rsid w:val="006E4C4C"/>
    <w:rsid w:val="006E4D0A"/>
    <w:rsid w:val="006E5832"/>
    <w:rsid w:val="006E655B"/>
    <w:rsid w:val="006E6793"/>
    <w:rsid w:val="006E6E4B"/>
    <w:rsid w:val="006E7851"/>
    <w:rsid w:val="006E78E9"/>
    <w:rsid w:val="006F2897"/>
    <w:rsid w:val="006F2B1B"/>
    <w:rsid w:val="006F347B"/>
    <w:rsid w:val="006F3EE0"/>
    <w:rsid w:val="006F44A9"/>
    <w:rsid w:val="006F72D4"/>
    <w:rsid w:val="006F7A7A"/>
    <w:rsid w:val="006F7C41"/>
    <w:rsid w:val="007017F1"/>
    <w:rsid w:val="007037A6"/>
    <w:rsid w:val="007047E3"/>
    <w:rsid w:val="00704B07"/>
    <w:rsid w:val="00705E6A"/>
    <w:rsid w:val="00706648"/>
    <w:rsid w:val="007068D9"/>
    <w:rsid w:val="0070789C"/>
    <w:rsid w:val="00707A50"/>
    <w:rsid w:val="0071176E"/>
    <w:rsid w:val="00711A75"/>
    <w:rsid w:val="00711C72"/>
    <w:rsid w:val="00711FD0"/>
    <w:rsid w:val="00712746"/>
    <w:rsid w:val="007130EB"/>
    <w:rsid w:val="0071409B"/>
    <w:rsid w:val="00714350"/>
    <w:rsid w:val="00715A76"/>
    <w:rsid w:val="00715BD2"/>
    <w:rsid w:val="00716D99"/>
    <w:rsid w:val="007172F7"/>
    <w:rsid w:val="007174F8"/>
    <w:rsid w:val="007203AB"/>
    <w:rsid w:val="007204D2"/>
    <w:rsid w:val="00722467"/>
    <w:rsid w:val="00722538"/>
    <w:rsid w:val="00723107"/>
    <w:rsid w:val="00724191"/>
    <w:rsid w:val="00724198"/>
    <w:rsid w:val="00726221"/>
    <w:rsid w:val="00726950"/>
    <w:rsid w:val="00727351"/>
    <w:rsid w:val="00727CEA"/>
    <w:rsid w:val="00727CF9"/>
    <w:rsid w:val="00727E3D"/>
    <w:rsid w:val="007303BD"/>
    <w:rsid w:val="00730982"/>
    <w:rsid w:val="00733876"/>
    <w:rsid w:val="0073427A"/>
    <w:rsid w:val="0073485A"/>
    <w:rsid w:val="00734A11"/>
    <w:rsid w:val="00734A2D"/>
    <w:rsid w:val="0073505F"/>
    <w:rsid w:val="00735FEA"/>
    <w:rsid w:val="00736467"/>
    <w:rsid w:val="00737226"/>
    <w:rsid w:val="00737796"/>
    <w:rsid w:val="00737CB5"/>
    <w:rsid w:val="00740539"/>
    <w:rsid w:val="00741224"/>
    <w:rsid w:val="00742DEE"/>
    <w:rsid w:val="00743944"/>
    <w:rsid w:val="00743AE8"/>
    <w:rsid w:val="00744DC8"/>
    <w:rsid w:val="00744FC2"/>
    <w:rsid w:val="00745585"/>
    <w:rsid w:val="00745817"/>
    <w:rsid w:val="007458E9"/>
    <w:rsid w:val="00745C54"/>
    <w:rsid w:val="00746144"/>
    <w:rsid w:val="007464EC"/>
    <w:rsid w:val="00746539"/>
    <w:rsid w:val="00746962"/>
    <w:rsid w:val="007469B3"/>
    <w:rsid w:val="00747E09"/>
    <w:rsid w:val="00747E54"/>
    <w:rsid w:val="007502E2"/>
    <w:rsid w:val="007505F9"/>
    <w:rsid w:val="00751048"/>
    <w:rsid w:val="007519EF"/>
    <w:rsid w:val="00752861"/>
    <w:rsid w:val="00752B38"/>
    <w:rsid w:val="007539BA"/>
    <w:rsid w:val="007548FA"/>
    <w:rsid w:val="0075504B"/>
    <w:rsid w:val="00755737"/>
    <w:rsid w:val="00755B6B"/>
    <w:rsid w:val="00756020"/>
    <w:rsid w:val="00756035"/>
    <w:rsid w:val="00756333"/>
    <w:rsid w:val="0075667C"/>
    <w:rsid w:val="00756CCC"/>
    <w:rsid w:val="007575B1"/>
    <w:rsid w:val="00760285"/>
    <w:rsid w:val="00760565"/>
    <w:rsid w:val="00760F5A"/>
    <w:rsid w:val="00761500"/>
    <w:rsid w:val="00761B53"/>
    <w:rsid w:val="0076238A"/>
    <w:rsid w:val="00762737"/>
    <w:rsid w:val="00763DA6"/>
    <w:rsid w:val="00764D86"/>
    <w:rsid w:val="00764F8D"/>
    <w:rsid w:val="00765536"/>
    <w:rsid w:val="00765987"/>
    <w:rsid w:val="00765B40"/>
    <w:rsid w:val="0076688D"/>
    <w:rsid w:val="00767003"/>
    <w:rsid w:val="00767339"/>
    <w:rsid w:val="0076784C"/>
    <w:rsid w:val="00770F5F"/>
    <w:rsid w:val="00771070"/>
    <w:rsid w:val="00772607"/>
    <w:rsid w:val="00773A11"/>
    <w:rsid w:val="007741D2"/>
    <w:rsid w:val="007742D9"/>
    <w:rsid w:val="00774540"/>
    <w:rsid w:val="0077470F"/>
    <w:rsid w:val="007749A5"/>
    <w:rsid w:val="007759B2"/>
    <w:rsid w:val="00776148"/>
    <w:rsid w:val="00776AAA"/>
    <w:rsid w:val="00777C37"/>
    <w:rsid w:val="00777ED3"/>
    <w:rsid w:val="00780655"/>
    <w:rsid w:val="00781406"/>
    <w:rsid w:val="0078197C"/>
    <w:rsid w:val="00781AB9"/>
    <w:rsid w:val="0078298D"/>
    <w:rsid w:val="00782F55"/>
    <w:rsid w:val="007838A8"/>
    <w:rsid w:val="007838DD"/>
    <w:rsid w:val="00784628"/>
    <w:rsid w:val="007847E2"/>
    <w:rsid w:val="00784DDF"/>
    <w:rsid w:val="0078524D"/>
    <w:rsid w:val="00786DE3"/>
    <w:rsid w:val="00787051"/>
    <w:rsid w:val="0078789A"/>
    <w:rsid w:val="00787A66"/>
    <w:rsid w:val="00790ABE"/>
    <w:rsid w:val="00791286"/>
    <w:rsid w:val="0079135B"/>
    <w:rsid w:val="00791576"/>
    <w:rsid w:val="0079173F"/>
    <w:rsid w:val="00791E8F"/>
    <w:rsid w:val="00791E90"/>
    <w:rsid w:val="00792183"/>
    <w:rsid w:val="00792EAE"/>
    <w:rsid w:val="00793AFC"/>
    <w:rsid w:val="0079429D"/>
    <w:rsid w:val="00794643"/>
    <w:rsid w:val="007949BE"/>
    <w:rsid w:val="00795696"/>
    <w:rsid w:val="00795FF0"/>
    <w:rsid w:val="00796BC2"/>
    <w:rsid w:val="00796C56"/>
    <w:rsid w:val="007A0AA6"/>
    <w:rsid w:val="007A1128"/>
    <w:rsid w:val="007A1432"/>
    <w:rsid w:val="007A358F"/>
    <w:rsid w:val="007A366F"/>
    <w:rsid w:val="007A503B"/>
    <w:rsid w:val="007A529C"/>
    <w:rsid w:val="007A6CDE"/>
    <w:rsid w:val="007A764B"/>
    <w:rsid w:val="007A79EF"/>
    <w:rsid w:val="007A7A64"/>
    <w:rsid w:val="007A7C60"/>
    <w:rsid w:val="007A7DB8"/>
    <w:rsid w:val="007B0CC0"/>
    <w:rsid w:val="007B0D68"/>
    <w:rsid w:val="007B1440"/>
    <w:rsid w:val="007B1F72"/>
    <w:rsid w:val="007B22A8"/>
    <w:rsid w:val="007B23B3"/>
    <w:rsid w:val="007B3D42"/>
    <w:rsid w:val="007B3E77"/>
    <w:rsid w:val="007B4889"/>
    <w:rsid w:val="007B4D84"/>
    <w:rsid w:val="007B57A9"/>
    <w:rsid w:val="007B5A72"/>
    <w:rsid w:val="007B7601"/>
    <w:rsid w:val="007B7AD3"/>
    <w:rsid w:val="007B7EB6"/>
    <w:rsid w:val="007C0B08"/>
    <w:rsid w:val="007C1EB7"/>
    <w:rsid w:val="007C2394"/>
    <w:rsid w:val="007C2732"/>
    <w:rsid w:val="007C2D86"/>
    <w:rsid w:val="007C38DB"/>
    <w:rsid w:val="007C38F8"/>
    <w:rsid w:val="007C4826"/>
    <w:rsid w:val="007C52CD"/>
    <w:rsid w:val="007C5884"/>
    <w:rsid w:val="007C5FAE"/>
    <w:rsid w:val="007C67D9"/>
    <w:rsid w:val="007C6BBE"/>
    <w:rsid w:val="007C6FAB"/>
    <w:rsid w:val="007C79A4"/>
    <w:rsid w:val="007D082F"/>
    <w:rsid w:val="007D091C"/>
    <w:rsid w:val="007D19BC"/>
    <w:rsid w:val="007D3243"/>
    <w:rsid w:val="007D392A"/>
    <w:rsid w:val="007D4260"/>
    <w:rsid w:val="007D4E2B"/>
    <w:rsid w:val="007D53A1"/>
    <w:rsid w:val="007D591F"/>
    <w:rsid w:val="007D59BE"/>
    <w:rsid w:val="007D63E5"/>
    <w:rsid w:val="007D6475"/>
    <w:rsid w:val="007D661C"/>
    <w:rsid w:val="007D664A"/>
    <w:rsid w:val="007D6850"/>
    <w:rsid w:val="007D6D05"/>
    <w:rsid w:val="007D7464"/>
    <w:rsid w:val="007D7FAB"/>
    <w:rsid w:val="007E03B8"/>
    <w:rsid w:val="007E1B3A"/>
    <w:rsid w:val="007E1F3E"/>
    <w:rsid w:val="007E35AE"/>
    <w:rsid w:val="007E37CB"/>
    <w:rsid w:val="007E3A12"/>
    <w:rsid w:val="007E55A8"/>
    <w:rsid w:val="007F233A"/>
    <w:rsid w:val="007F2E28"/>
    <w:rsid w:val="007F2E5B"/>
    <w:rsid w:val="007F34C2"/>
    <w:rsid w:val="007F3E71"/>
    <w:rsid w:val="007F42A8"/>
    <w:rsid w:val="007F6E92"/>
    <w:rsid w:val="007F73C6"/>
    <w:rsid w:val="007F74CF"/>
    <w:rsid w:val="00800679"/>
    <w:rsid w:val="00800A85"/>
    <w:rsid w:val="00800AAD"/>
    <w:rsid w:val="00800B41"/>
    <w:rsid w:val="00800C46"/>
    <w:rsid w:val="00800F67"/>
    <w:rsid w:val="0080120B"/>
    <w:rsid w:val="00802819"/>
    <w:rsid w:val="00802A35"/>
    <w:rsid w:val="008043BA"/>
    <w:rsid w:val="0080502F"/>
    <w:rsid w:val="00805421"/>
    <w:rsid w:val="008059CA"/>
    <w:rsid w:val="008064E2"/>
    <w:rsid w:val="00807970"/>
    <w:rsid w:val="008118B9"/>
    <w:rsid w:val="00812D14"/>
    <w:rsid w:val="0081372C"/>
    <w:rsid w:val="00813958"/>
    <w:rsid w:val="008149CD"/>
    <w:rsid w:val="00814FD9"/>
    <w:rsid w:val="00816086"/>
    <w:rsid w:val="0081643B"/>
    <w:rsid w:val="00816F61"/>
    <w:rsid w:val="00817537"/>
    <w:rsid w:val="0081779E"/>
    <w:rsid w:val="00820C96"/>
    <w:rsid w:val="00820FCA"/>
    <w:rsid w:val="0082135C"/>
    <w:rsid w:val="00821651"/>
    <w:rsid w:val="008218EE"/>
    <w:rsid w:val="00821B7D"/>
    <w:rsid w:val="00821E53"/>
    <w:rsid w:val="0082226B"/>
    <w:rsid w:val="00822A0B"/>
    <w:rsid w:val="00823E2B"/>
    <w:rsid w:val="00823E88"/>
    <w:rsid w:val="008240F8"/>
    <w:rsid w:val="00825943"/>
    <w:rsid w:val="00825ADD"/>
    <w:rsid w:val="008261AE"/>
    <w:rsid w:val="0082707E"/>
    <w:rsid w:val="008276C0"/>
    <w:rsid w:val="00827870"/>
    <w:rsid w:val="0082793F"/>
    <w:rsid w:val="008304BA"/>
    <w:rsid w:val="00830EB0"/>
    <w:rsid w:val="0083197B"/>
    <w:rsid w:val="00832522"/>
    <w:rsid w:val="00832784"/>
    <w:rsid w:val="00835149"/>
    <w:rsid w:val="0083573B"/>
    <w:rsid w:val="0083637D"/>
    <w:rsid w:val="00836678"/>
    <w:rsid w:val="008367ED"/>
    <w:rsid w:val="00837408"/>
    <w:rsid w:val="00837803"/>
    <w:rsid w:val="00840B61"/>
    <w:rsid w:val="0084112A"/>
    <w:rsid w:val="008415BE"/>
    <w:rsid w:val="00841904"/>
    <w:rsid w:val="00842347"/>
    <w:rsid w:val="00842D00"/>
    <w:rsid w:val="00842DA5"/>
    <w:rsid w:val="00842DC5"/>
    <w:rsid w:val="00843D01"/>
    <w:rsid w:val="00844812"/>
    <w:rsid w:val="0084512E"/>
    <w:rsid w:val="00845397"/>
    <w:rsid w:val="008453C9"/>
    <w:rsid w:val="008466DE"/>
    <w:rsid w:val="00846BDD"/>
    <w:rsid w:val="00847B32"/>
    <w:rsid w:val="00847EAF"/>
    <w:rsid w:val="0085007E"/>
    <w:rsid w:val="00850D1A"/>
    <w:rsid w:val="00851808"/>
    <w:rsid w:val="00851E9D"/>
    <w:rsid w:val="00852392"/>
    <w:rsid w:val="008523EF"/>
    <w:rsid w:val="00852689"/>
    <w:rsid w:val="00853872"/>
    <w:rsid w:val="00853A2D"/>
    <w:rsid w:val="00853B94"/>
    <w:rsid w:val="00853D1A"/>
    <w:rsid w:val="00853F76"/>
    <w:rsid w:val="00854228"/>
    <w:rsid w:val="0085428D"/>
    <w:rsid w:val="0085444A"/>
    <w:rsid w:val="00854CAC"/>
    <w:rsid w:val="0085512F"/>
    <w:rsid w:val="00855A7A"/>
    <w:rsid w:val="00855F90"/>
    <w:rsid w:val="0085608E"/>
    <w:rsid w:val="00857AB4"/>
    <w:rsid w:val="008602B2"/>
    <w:rsid w:val="008620D7"/>
    <w:rsid w:val="00862406"/>
    <w:rsid w:val="008626F1"/>
    <w:rsid w:val="00862EAB"/>
    <w:rsid w:val="0086455D"/>
    <w:rsid w:val="00864792"/>
    <w:rsid w:val="00865B95"/>
    <w:rsid w:val="00865DA8"/>
    <w:rsid w:val="00865F8D"/>
    <w:rsid w:val="00866DFA"/>
    <w:rsid w:val="00866F94"/>
    <w:rsid w:val="008672B2"/>
    <w:rsid w:val="0086730B"/>
    <w:rsid w:val="0086746A"/>
    <w:rsid w:val="0086750E"/>
    <w:rsid w:val="008676CB"/>
    <w:rsid w:val="0087040E"/>
    <w:rsid w:val="00872100"/>
    <w:rsid w:val="00872AC7"/>
    <w:rsid w:val="00872EB7"/>
    <w:rsid w:val="00873D7C"/>
    <w:rsid w:val="0087442F"/>
    <w:rsid w:val="0087454B"/>
    <w:rsid w:val="00874BF9"/>
    <w:rsid w:val="00876033"/>
    <w:rsid w:val="00876857"/>
    <w:rsid w:val="0088005B"/>
    <w:rsid w:val="00880444"/>
    <w:rsid w:val="00880464"/>
    <w:rsid w:val="008806DD"/>
    <w:rsid w:val="0088234A"/>
    <w:rsid w:val="00882B1B"/>
    <w:rsid w:val="00882B46"/>
    <w:rsid w:val="00882C24"/>
    <w:rsid w:val="00882F56"/>
    <w:rsid w:val="0088377F"/>
    <w:rsid w:val="00884BBD"/>
    <w:rsid w:val="008854D8"/>
    <w:rsid w:val="00885DEB"/>
    <w:rsid w:val="00885E75"/>
    <w:rsid w:val="0088657E"/>
    <w:rsid w:val="008869F2"/>
    <w:rsid w:val="00886A95"/>
    <w:rsid w:val="00886ED7"/>
    <w:rsid w:val="00886FD1"/>
    <w:rsid w:val="00887245"/>
    <w:rsid w:val="00892377"/>
    <w:rsid w:val="00892A66"/>
    <w:rsid w:val="00892BF4"/>
    <w:rsid w:val="00892CCA"/>
    <w:rsid w:val="008942C3"/>
    <w:rsid w:val="008949F5"/>
    <w:rsid w:val="00894EB0"/>
    <w:rsid w:val="00895FF3"/>
    <w:rsid w:val="008961DC"/>
    <w:rsid w:val="00896ADB"/>
    <w:rsid w:val="008978C1"/>
    <w:rsid w:val="00897CBE"/>
    <w:rsid w:val="008A0059"/>
    <w:rsid w:val="008A0640"/>
    <w:rsid w:val="008A1537"/>
    <w:rsid w:val="008A31FC"/>
    <w:rsid w:val="008A34F1"/>
    <w:rsid w:val="008A3627"/>
    <w:rsid w:val="008A3691"/>
    <w:rsid w:val="008A3B25"/>
    <w:rsid w:val="008A4ECE"/>
    <w:rsid w:val="008A53B4"/>
    <w:rsid w:val="008A55BE"/>
    <w:rsid w:val="008A57B0"/>
    <w:rsid w:val="008A5E48"/>
    <w:rsid w:val="008A6937"/>
    <w:rsid w:val="008A7310"/>
    <w:rsid w:val="008A7513"/>
    <w:rsid w:val="008B07F8"/>
    <w:rsid w:val="008B2259"/>
    <w:rsid w:val="008B2D79"/>
    <w:rsid w:val="008B35D6"/>
    <w:rsid w:val="008B3BE1"/>
    <w:rsid w:val="008B429F"/>
    <w:rsid w:val="008B4451"/>
    <w:rsid w:val="008B4669"/>
    <w:rsid w:val="008B4832"/>
    <w:rsid w:val="008B5240"/>
    <w:rsid w:val="008B529E"/>
    <w:rsid w:val="008B5A6C"/>
    <w:rsid w:val="008B5B82"/>
    <w:rsid w:val="008B6071"/>
    <w:rsid w:val="008B6685"/>
    <w:rsid w:val="008B6914"/>
    <w:rsid w:val="008B6CA7"/>
    <w:rsid w:val="008B7FEC"/>
    <w:rsid w:val="008C041C"/>
    <w:rsid w:val="008C19EB"/>
    <w:rsid w:val="008C1B32"/>
    <w:rsid w:val="008C22EB"/>
    <w:rsid w:val="008C3262"/>
    <w:rsid w:val="008C3A42"/>
    <w:rsid w:val="008C3BEF"/>
    <w:rsid w:val="008C3D86"/>
    <w:rsid w:val="008C476A"/>
    <w:rsid w:val="008C4F5F"/>
    <w:rsid w:val="008C50C4"/>
    <w:rsid w:val="008C551A"/>
    <w:rsid w:val="008C57E9"/>
    <w:rsid w:val="008C5A03"/>
    <w:rsid w:val="008C6BD1"/>
    <w:rsid w:val="008C7D81"/>
    <w:rsid w:val="008D02DA"/>
    <w:rsid w:val="008D1CF8"/>
    <w:rsid w:val="008D440D"/>
    <w:rsid w:val="008D4591"/>
    <w:rsid w:val="008D46E3"/>
    <w:rsid w:val="008D4C61"/>
    <w:rsid w:val="008D4C75"/>
    <w:rsid w:val="008D4D98"/>
    <w:rsid w:val="008D5E07"/>
    <w:rsid w:val="008D7076"/>
    <w:rsid w:val="008D7BD5"/>
    <w:rsid w:val="008E037A"/>
    <w:rsid w:val="008E03D2"/>
    <w:rsid w:val="008E0439"/>
    <w:rsid w:val="008E1214"/>
    <w:rsid w:val="008E1B39"/>
    <w:rsid w:val="008E1F1E"/>
    <w:rsid w:val="008E2F60"/>
    <w:rsid w:val="008E3479"/>
    <w:rsid w:val="008E36FB"/>
    <w:rsid w:val="008E3872"/>
    <w:rsid w:val="008E3961"/>
    <w:rsid w:val="008E3AFB"/>
    <w:rsid w:val="008E3E4A"/>
    <w:rsid w:val="008E432C"/>
    <w:rsid w:val="008E51C8"/>
    <w:rsid w:val="008E5413"/>
    <w:rsid w:val="008E67B9"/>
    <w:rsid w:val="008E6D5A"/>
    <w:rsid w:val="008E76F5"/>
    <w:rsid w:val="008F05CE"/>
    <w:rsid w:val="008F09D9"/>
    <w:rsid w:val="008F0B4C"/>
    <w:rsid w:val="008F0F88"/>
    <w:rsid w:val="008F1548"/>
    <w:rsid w:val="008F18C9"/>
    <w:rsid w:val="008F2C0F"/>
    <w:rsid w:val="008F2F77"/>
    <w:rsid w:val="008F3366"/>
    <w:rsid w:val="008F386A"/>
    <w:rsid w:val="008F3B68"/>
    <w:rsid w:val="008F3EF2"/>
    <w:rsid w:val="008F4FC3"/>
    <w:rsid w:val="008F541C"/>
    <w:rsid w:val="008F543D"/>
    <w:rsid w:val="008F6A70"/>
    <w:rsid w:val="008F6DEB"/>
    <w:rsid w:val="009007E3"/>
    <w:rsid w:val="00900F60"/>
    <w:rsid w:val="00901495"/>
    <w:rsid w:val="00901BAF"/>
    <w:rsid w:val="00901DB6"/>
    <w:rsid w:val="0090420C"/>
    <w:rsid w:val="00904E23"/>
    <w:rsid w:val="0090735F"/>
    <w:rsid w:val="00907697"/>
    <w:rsid w:val="00907A72"/>
    <w:rsid w:val="00910442"/>
    <w:rsid w:val="00910466"/>
    <w:rsid w:val="0091063E"/>
    <w:rsid w:val="00911776"/>
    <w:rsid w:val="00911A84"/>
    <w:rsid w:val="00911ED3"/>
    <w:rsid w:val="009127B5"/>
    <w:rsid w:val="00912E0B"/>
    <w:rsid w:val="00913609"/>
    <w:rsid w:val="00913AE1"/>
    <w:rsid w:val="009140D1"/>
    <w:rsid w:val="0091415E"/>
    <w:rsid w:val="00914246"/>
    <w:rsid w:val="00915BAF"/>
    <w:rsid w:val="00915F1A"/>
    <w:rsid w:val="00915F48"/>
    <w:rsid w:val="009164AA"/>
    <w:rsid w:val="00916C17"/>
    <w:rsid w:val="0091748A"/>
    <w:rsid w:val="009178AA"/>
    <w:rsid w:val="00917B3C"/>
    <w:rsid w:val="009200F2"/>
    <w:rsid w:val="00920E24"/>
    <w:rsid w:val="00922452"/>
    <w:rsid w:val="009227A6"/>
    <w:rsid w:val="00923697"/>
    <w:rsid w:val="00923AF7"/>
    <w:rsid w:val="009240BF"/>
    <w:rsid w:val="009241E0"/>
    <w:rsid w:val="00924EE3"/>
    <w:rsid w:val="00925BDF"/>
    <w:rsid w:val="00925C18"/>
    <w:rsid w:val="0092642A"/>
    <w:rsid w:val="00926B87"/>
    <w:rsid w:val="00926C72"/>
    <w:rsid w:val="00926D30"/>
    <w:rsid w:val="00927EFB"/>
    <w:rsid w:val="009301FD"/>
    <w:rsid w:val="00930816"/>
    <w:rsid w:val="009310B0"/>
    <w:rsid w:val="009312A6"/>
    <w:rsid w:val="00931585"/>
    <w:rsid w:val="009320E7"/>
    <w:rsid w:val="00932D31"/>
    <w:rsid w:val="00932FFC"/>
    <w:rsid w:val="0093320E"/>
    <w:rsid w:val="0093357F"/>
    <w:rsid w:val="009345B7"/>
    <w:rsid w:val="00935D66"/>
    <w:rsid w:val="00935F9F"/>
    <w:rsid w:val="00936187"/>
    <w:rsid w:val="00936520"/>
    <w:rsid w:val="009368E0"/>
    <w:rsid w:val="00936B1B"/>
    <w:rsid w:val="009370B1"/>
    <w:rsid w:val="009411BB"/>
    <w:rsid w:val="00941B72"/>
    <w:rsid w:val="00942344"/>
    <w:rsid w:val="009432D5"/>
    <w:rsid w:val="00943350"/>
    <w:rsid w:val="00943AA2"/>
    <w:rsid w:val="00944159"/>
    <w:rsid w:val="00944429"/>
    <w:rsid w:val="00944D8E"/>
    <w:rsid w:val="00944DE8"/>
    <w:rsid w:val="00945CD9"/>
    <w:rsid w:val="0094639D"/>
    <w:rsid w:val="0094737A"/>
    <w:rsid w:val="00947522"/>
    <w:rsid w:val="00950899"/>
    <w:rsid w:val="009517BF"/>
    <w:rsid w:val="00951BBD"/>
    <w:rsid w:val="00952A6B"/>
    <w:rsid w:val="00953707"/>
    <w:rsid w:val="00954965"/>
    <w:rsid w:val="00954AF2"/>
    <w:rsid w:val="00954E0C"/>
    <w:rsid w:val="0095577E"/>
    <w:rsid w:val="00955AE2"/>
    <w:rsid w:val="00955F8E"/>
    <w:rsid w:val="009600A4"/>
    <w:rsid w:val="009605A9"/>
    <w:rsid w:val="00960666"/>
    <w:rsid w:val="00960853"/>
    <w:rsid w:val="0096098F"/>
    <w:rsid w:val="00960FB0"/>
    <w:rsid w:val="009610D4"/>
    <w:rsid w:val="00961426"/>
    <w:rsid w:val="00961855"/>
    <w:rsid w:val="00963696"/>
    <w:rsid w:val="00964A3F"/>
    <w:rsid w:val="00967B22"/>
    <w:rsid w:val="00967B92"/>
    <w:rsid w:val="00967B9F"/>
    <w:rsid w:val="00967C3D"/>
    <w:rsid w:val="009701B5"/>
    <w:rsid w:val="00970EBB"/>
    <w:rsid w:val="009724BC"/>
    <w:rsid w:val="0097270F"/>
    <w:rsid w:val="00972CCC"/>
    <w:rsid w:val="00973AAE"/>
    <w:rsid w:val="00973C8D"/>
    <w:rsid w:val="0097441F"/>
    <w:rsid w:val="00975A48"/>
    <w:rsid w:val="009765C7"/>
    <w:rsid w:val="009769EC"/>
    <w:rsid w:val="0097742E"/>
    <w:rsid w:val="00977CD5"/>
    <w:rsid w:val="00977DAD"/>
    <w:rsid w:val="00980B97"/>
    <w:rsid w:val="00981457"/>
    <w:rsid w:val="00981925"/>
    <w:rsid w:val="00982477"/>
    <w:rsid w:val="009826B0"/>
    <w:rsid w:val="009836B5"/>
    <w:rsid w:val="00984512"/>
    <w:rsid w:val="00984E62"/>
    <w:rsid w:val="0098513C"/>
    <w:rsid w:val="009862C1"/>
    <w:rsid w:val="00986316"/>
    <w:rsid w:val="00986E82"/>
    <w:rsid w:val="00987167"/>
    <w:rsid w:val="0098748B"/>
    <w:rsid w:val="00990A6F"/>
    <w:rsid w:val="00990DC9"/>
    <w:rsid w:val="00990F76"/>
    <w:rsid w:val="009914B8"/>
    <w:rsid w:val="00991C27"/>
    <w:rsid w:val="009926D1"/>
    <w:rsid w:val="009930AE"/>
    <w:rsid w:val="00993363"/>
    <w:rsid w:val="00993B11"/>
    <w:rsid w:val="009942EF"/>
    <w:rsid w:val="00994EA5"/>
    <w:rsid w:val="00995EA7"/>
    <w:rsid w:val="00997298"/>
    <w:rsid w:val="00997369"/>
    <w:rsid w:val="009A02E3"/>
    <w:rsid w:val="009A0C0F"/>
    <w:rsid w:val="009A100E"/>
    <w:rsid w:val="009A1841"/>
    <w:rsid w:val="009A374F"/>
    <w:rsid w:val="009A439C"/>
    <w:rsid w:val="009A48CB"/>
    <w:rsid w:val="009A519D"/>
    <w:rsid w:val="009A57CB"/>
    <w:rsid w:val="009A6330"/>
    <w:rsid w:val="009A68C5"/>
    <w:rsid w:val="009A7111"/>
    <w:rsid w:val="009A7E54"/>
    <w:rsid w:val="009B0769"/>
    <w:rsid w:val="009B08CD"/>
    <w:rsid w:val="009B1787"/>
    <w:rsid w:val="009B1E85"/>
    <w:rsid w:val="009B2040"/>
    <w:rsid w:val="009B65CD"/>
    <w:rsid w:val="009B6B8B"/>
    <w:rsid w:val="009B6BF7"/>
    <w:rsid w:val="009B7708"/>
    <w:rsid w:val="009B7C07"/>
    <w:rsid w:val="009C0120"/>
    <w:rsid w:val="009C02E0"/>
    <w:rsid w:val="009C1187"/>
    <w:rsid w:val="009C1D2C"/>
    <w:rsid w:val="009C1EA5"/>
    <w:rsid w:val="009C21B9"/>
    <w:rsid w:val="009C3F13"/>
    <w:rsid w:val="009C45DC"/>
    <w:rsid w:val="009C48F9"/>
    <w:rsid w:val="009C5F99"/>
    <w:rsid w:val="009C6A0D"/>
    <w:rsid w:val="009C77CF"/>
    <w:rsid w:val="009D08BD"/>
    <w:rsid w:val="009D09F1"/>
    <w:rsid w:val="009D1230"/>
    <w:rsid w:val="009D241A"/>
    <w:rsid w:val="009D29DB"/>
    <w:rsid w:val="009D35FC"/>
    <w:rsid w:val="009D39F1"/>
    <w:rsid w:val="009D50EE"/>
    <w:rsid w:val="009D626D"/>
    <w:rsid w:val="009D662B"/>
    <w:rsid w:val="009D6BA1"/>
    <w:rsid w:val="009D6CB6"/>
    <w:rsid w:val="009E253E"/>
    <w:rsid w:val="009E2704"/>
    <w:rsid w:val="009E2993"/>
    <w:rsid w:val="009E2BBC"/>
    <w:rsid w:val="009E3F7C"/>
    <w:rsid w:val="009E40B8"/>
    <w:rsid w:val="009E4988"/>
    <w:rsid w:val="009E6642"/>
    <w:rsid w:val="009E6FE0"/>
    <w:rsid w:val="009E72D6"/>
    <w:rsid w:val="009E7510"/>
    <w:rsid w:val="009E752A"/>
    <w:rsid w:val="009F013B"/>
    <w:rsid w:val="009F0D36"/>
    <w:rsid w:val="009F1F7B"/>
    <w:rsid w:val="009F1FC9"/>
    <w:rsid w:val="009F21F0"/>
    <w:rsid w:val="009F37FB"/>
    <w:rsid w:val="009F4FBE"/>
    <w:rsid w:val="009F6A8D"/>
    <w:rsid w:val="009F6AFA"/>
    <w:rsid w:val="009F6C94"/>
    <w:rsid w:val="009F7BD4"/>
    <w:rsid w:val="009F7DAE"/>
    <w:rsid w:val="00A00AAD"/>
    <w:rsid w:val="00A00DA4"/>
    <w:rsid w:val="00A02EBC"/>
    <w:rsid w:val="00A02FE9"/>
    <w:rsid w:val="00A03276"/>
    <w:rsid w:val="00A0429E"/>
    <w:rsid w:val="00A04E12"/>
    <w:rsid w:val="00A061EA"/>
    <w:rsid w:val="00A06666"/>
    <w:rsid w:val="00A0730F"/>
    <w:rsid w:val="00A07492"/>
    <w:rsid w:val="00A077B8"/>
    <w:rsid w:val="00A07C35"/>
    <w:rsid w:val="00A102A3"/>
    <w:rsid w:val="00A103F4"/>
    <w:rsid w:val="00A104FF"/>
    <w:rsid w:val="00A10B58"/>
    <w:rsid w:val="00A1185D"/>
    <w:rsid w:val="00A13FCA"/>
    <w:rsid w:val="00A14B33"/>
    <w:rsid w:val="00A14C6D"/>
    <w:rsid w:val="00A15275"/>
    <w:rsid w:val="00A1627C"/>
    <w:rsid w:val="00A162A6"/>
    <w:rsid w:val="00A1693C"/>
    <w:rsid w:val="00A177D5"/>
    <w:rsid w:val="00A17A36"/>
    <w:rsid w:val="00A17B91"/>
    <w:rsid w:val="00A17D99"/>
    <w:rsid w:val="00A20912"/>
    <w:rsid w:val="00A218BA"/>
    <w:rsid w:val="00A21B30"/>
    <w:rsid w:val="00A21FD4"/>
    <w:rsid w:val="00A227CA"/>
    <w:rsid w:val="00A2284A"/>
    <w:rsid w:val="00A2378D"/>
    <w:rsid w:val="00A24227"/>
    <w:rsid w:val="00A2437D"/>
    <w:rsid w:val="00A244D4"/>
    <w:rsid w:val="00A24E75"/>
    <w:rsid w:val="00A2541B"/>
    <w:rsid w:val="00A26BDD"/>
    <w:rsid w:val="00A27277"/>
    <w:rsid w:val="00A2753E"/>
    <w:rsid w:val="00A279BC"/>
    <w:rsid w:val="00A27F72"/>
    <w:rsid w:val="00A304A9"/>
    <w:rsid w:val="00A3102B"/>
    <w:rsid w:val="00A310B6"/>
    <w:rsid w:val="00A31C6B"/>
    <w:rsid w:val="00A332C9"/>
    <w:rsid w:val="00A33406"/>
    <w:rsid w:val="00A35117"/>
    <w:rsid w:val="00A35F65"/>
    <w:rsid w:val="00A36A22"/>
    <w:rsid w:val="00A376A9"/>
    <w:rsid w:val="00A3773A"/>
    <w:rsid w:val="00A40EC4"/>
    <w:rsid w:val="00A41C62"/>
    <w:rsid w:val="00A41F52"/>
    <w:rsid w:val="00A420A9"/>
    <w:rsid w:val="00A42218"/>
    <w:rsid w:val="00A42B91"/>
    <w:rsid w:val="00A43473"/>
    <w:rsid w:val="00A4365C"/>
    <w:rsid w:val="00A449CD"/>
    <w:rsid w:val="00A451AC"/>
    <w:rsid w:val="00A45EA1"/>
    <w:rsid w:val="00A47055"/>
    <w:rsid w:val="00A5009A"/>
    <w:rsid w:val="00A50886"/>
    <w:rsid w:val="00A514E2"/>
    <w:rsid w:val="00A51674"/>
    <w:rsid w:val="00A51903"/>
    <w:rsid w:val="00A52D5B"/>
    <w:rsid w:val="00A54EAE"/>
    <w:rsid w:val="00A554FC"/>
    <w:rsid w:val="00A55992"/>
    <w:rsid w:val="00A574D9"/>
    <w:rsid w:val="00A57D42"/>
    <w:rsid w:val="00A607B7"/>
    <w:rsid w:val="00A60967"/>
    <w:rsid w:val="00A60B11"/>
    <w:rsid w:val="00A60E7D"/>
    <w:rsid w:val="00A61634"/>
    <w:rsid w:val="00A61DDD"/>
    <w:rsid w:val="00A620DB"/>
    <w:rsid w:val="00A62C90"/>
    <w:rsid w:val="00A63949"/>
    <w:rsid w:val="00A63BBC"/>
    <w:rsid w:val="00A643D6"/>
    <w:rsid w:val="00A6444F"/>
    <w:rsid w:val="00A65036"/>
    <w:rsid w:val="00A6545C"/>
    <w:rsid w:val="00A6560F"/>
    <w:rsid w:val="00A6578A"/>
    <w:rsid w:val="00A65E4A"/>
    <w:rsid w:val="00A66EED"/>
    <w:rsid w:val="00A70915"/>
    <w:rsid w:val="00A70F62"/>
    <w:rsid w:val="00A711DB"/>
    <w:rsid w:val="00A721C8"/>
    <w:rsid w:val="00A727F4"/>
    <w:rsid w:val="00A73110"/>
    <w:rsid w:val="00A7388E"/>
    <w:rsid w:val="00A743A0"/>
    <w:rsid w:val="00A746C5"/>
    <w:rsid w:val="00A75835"/>
    <w:rsid w:val="00A7587E"/>
    <w:rsid w:val="00A75CB8"/>
    <w:rsid w:val="00A75D7E"/>
    <w:rsid w:val="00A76523"/>
    <w:rsid w:val="00A769CA"/>
    <w:rsid w:val="00A77027"/>
    <w:rsid w:val="00A774B6"/>
    <w:rsid w:val="00A77C65"/>
    <w:rsid w:val="00A80974"/>
    <w:rsid w:val="00A80CFB"/>
    <w:rsid w:val="00A80E7E"/>
    <w:rsid w:val="00A811CA"/>
    <w:rsid w:val="00A82174"/>
    <w:rsid w:val="00A8254C"/>
    <w:rsid w:val="00A82E8F"/>
    <w:rsid w:val="00A84174"/>
    <w:rsid w:val="00A84876"/>
    <w:rsid w:val="00A85259"/>
    <w:rsid w:val="00A86726"/>
    <w:rsid w:val="00A86A25"/>
    <w:rsid w:val="00A86BCC"/>
    <w:rsid w:val="00A8708B"/>
    <w:rsid w:val="00A87778"/>
    <w:rsid w:val="00A87FA1"/>
    <w:rsid w:val="00A90D1D"/>
    <w:rsid w:val="00A912D8"/>
    <w:rsid w:val="00A9138D"/>
    <w:rsid w:val="00A92008"/>
    <w:rsid w:val="00A922E6"/>
    <w:rsid w:val="00A9301E"/>
    <w:rsid w:val="00A930E7"/>
    <w:rsid w:val="00A93D95"/>
    <w:rsid w:val="00A94262"/>
    <w:rsid w:val="00A95DAC"/>
    <w:rsid w:val="00A95EC1"/>
    <w:rsid w:val="00A96938"/>
    <w:rsid w:val="00A96A21"/>
    <w:rsid w:val="00A97132"/>
    <w:rsid w:val="00AA0144"/>
    <w:rsid w:val="00AA05B2"/>
    <w:rsid w:val="00AA20C2"/>
    <w:rsid w:val="00AA2A28"/>
    <w:rsid w:val="00AA58E7"/>
    <w:rsid w:val="00AA6105"/>
    <w:rsid w:val="00AA6B80"/>
    <w:rsid w:val="00AA7648"/>
    <w:rsid w:val="00AA78B0"/>
    <w:rsid w:val="00AB04D3"/>
    <w:rsid w:val="00AB0FA2"/>
    <w:rsid w:val="00AB15F2"/>
    <w:rsid w:val="00AB17A7"/>
    <w:rsid w:val="00AB1BA3"/>
    <w:rsid w:val="00AB2A96"/>
    <w:rsid w:val="00AB3F82"/>
    <w:rsid w:val="00AB41A3"/>
    <w:rsid w:val="00AB5305"/>
    <w:rsid w:val="00AB5FA5"/>
    <w:rsid w:val="00AB6A96"/>
    <w:rsid w:val="00AB7A87"/>
    <w:rsid w:val="00AC00C0"/>
    <w:rsid w:val="00AC1286"/>
    <w:rsid w:val="00AC158D"/>
    <w:rsid w:val="00AC1644"/>
    <w:rsid w:val="00AC1996"/>
    <w:rsid w:val="00AC1E85"/>
    <w:rsid w:val="00AC1E9D"/>
    <w:rsid w:val="00AC2762"/>
    <w:rsid w:val="00AC28DA"/>
    <w:rsid w:val="00AC2984"/>
    <w:rsid w:val="00AC2FD8"/>
    <w:rsid w:val="00AC4D30"/>
    <w:rsid w:val="00AC589A"/>
    <w:rsid w:val="00AC58CD"/>
    <w:rsid w:val="00AC61B9"/>
    <w:rsid w:val="00AC6B95"/>
    <w:rsid w:val="00AC6E2A"/>
    <w:rsid w:val="00AC7C69"/>
    <w:rsid w:val="00AC7E6B"/>
    <w:rsid w:val="00AD0A27"/>
    <w:rsid w:val="00AD12BA"/>
    <w:rsid w:val="00AD194F"/>
    <w:rsid w:val="00AD1BD5"/>
    <w:rsid w:val="00AD2633"/>
    <w:rsid w:val="00AD4C59"/>
    <w:rsid w:val="00AD5653"/>
    <w:rsid w:val="00AD68B8"/>
    <w:rsid w:val="00AD6986"/>
    <w:rsid w:val="00AD7098"/>
    <w:rsid w:val="00AD7F0F"/>
    <w:rsid w:val="00AE02B4"/>
    <w:rsid w:val="00AE0D51"/>
    <w:rsid w:val="00AE1BD2"/>
    <w:rsid w:val="00AE29EB"/>
    <w:rsid w:val="00AE327B"/>
    <w:rsid w:val="00AE3642"/>
    <w:rsid w:val="00AE4519"/>
    <w:rsid w:val="00AE45AC"/>
    <w:rsid w:val="00AE5791"/>
    <w:rsid w:val="00AE76EF"/>
    <w:rsid w:val="00AE7B65"/>
    <w:rsid w:val="00AE7E65"/>
    <w:rsid w:val="00AE7F3D"/>
    <w:rsid w:val="00AF0429"/>
    <w:rsid w:val="00AF0722"/>
    <w:rsid w:val="00AF0CBB"/>
    <w:rsid w:val="00AF0DA7"/>
    <w:rsid w:val="00AF10DA"/>
    <w:rsid w:val="00AF1212"/>
    <w:rsid w:val="00AF2151"/>
    <w:rsid w:val="00AF2FE6"/>
    <w:rsid w:val="00AF3C24"/>
    <w:rsid w:val="00AF42C7"/>
    <w:rsid w:val="00AF4926"/>
    <w:rsid w:val="00AF5ACF"/>
    <w:rsid w:val="00B00E18"/>
    <w:rsid w:val="00B013D6"/>
    <w:rsid w:val="00B01672"/>
    <w:rsid w:val="00B01878"/>
    <w:rsid w:val="00B032FE"/>
    <w:rsid w:val="00B03314"/>
    <w:rsid w:val="00B03732"/>
    <w:rsid w:val="00B039E3"/>
    <w:rsid w:val="00B03A92"/>
    <w:rsid w:val="00B040F7"/>
    <w:rsid w:val="00B04207"/>
    <w:rsid w:val="00B0469D"/>
    <w:rsid w:val="00B0586B"/>
    <w:rsid w:val="00B05F43"/>
    <w:rsid w:val="00B060D7"/>
    <w:rsid w:val="00B061DC"/>
    <w:rsid w:val="00B10E94"/>
    <w:rsid w:val="00B11C7F"/>
    <w:rsid w:val="00B12831"/>
    <w:rsid w:val="00B135C8"/>
    <w:rsid w:val="00B137EF"/>
    <w:rsid w:val="00B1384B"/>
    <w:rsid w:val="00B1407E"/>
    <w:rsid w:val="00B14A9E"/>
    <w:rsid w:val="00B15288"/>
    <w:rsid w:val="00B17699"/>
    <w:rsid w:val="00B178EB"/>
    <w:rsid w:val="00B20775"/>
    <w:rsid w:val="00B20DE0"/>
    <w:rsid w:val="00B25BE8"/>
    <w:rsid w:val="00B26F4D"/>
    <w:rsid w:val="00B279F5"/>
    <w:rsid w:val="00B27A24"/>
    <w:rsid w:val="00B27CB6"/>
    <w:rsid w:val="00B27E12"/>
    <w:rsid w:val="00B3228E"/>
    <w:rsid w:val="00B32A0B"/>
    <w:rsid w:val="00B32A2D"/>
    <w:rsid w:val="00B32F02"/>
    <w:rsid w:val="00B32F22"/>
    <w:rsid w:val="00B33A0B"/>
    <w:rsid w:val="00B341D4"/>
    <w:rsid w:val="00B34321"/>
    <w:rsid w:val="00B34920"/>
    <w:rsid w:val="00B34FED"/>
    <w:rsid w:val="00B36440"/>
    <w:rsid w:val="00B37E2C"/>
    <w:rsid w:val="00B4047F"/>
    <w:rsid w:val="00B40831"/>
    <w:rsid w:val="00B4086C"/>
    <w:rsid w:val="00B40AFD"/>
    <w:rsid w:val="00B41E12"/>
    <w:rsid w:val="00B41E46"/>
    <w:rsid w:val="00B42152"/>
    <w:rsid w:val="00B425F3"/>
    <w:rsid w:val="00B430F1"/>
    <w:rsid w:val="00B43D15"/>
    <w:rsid w:val="00B43D35"/>
    <w:rsid w:val="00B43D5F"/>
    <w:rsid w:val="00B4520E"/>
    <w:rsid w:val="00B45732"/>
    <w:rsid w:val="00B45BED"/>
    <w:rsid w:val="00B4671B"/>
    <w:rsid w:val="00B47218"/>
    <w:rsid w:val="00B4763B"/>
    <w:rsid w:val="00B477C8"/>
    <w:rsid w:val="00B47D83"/>
    <w:rsid w:val="00B50FB3"/>
    <w:rsid w:val="00B5101B"/>
    <w:rsid w:val="00B5111C"/>
    <w:rsid w:val="00B52658"/>
    <w:rsid w:val="00B52A93"/>
    <w:rsid w:val="00B5317A"/>
    <w:rsid w:val="00B535BD"/>
    <w:rsid w:val="00B53611"/>
    <w:rsid w:val="00B54359"/>
    <w:rsid w:val="00B549E2"/>
    <w:rsid w:val="00B56764"/>
    <w:rsid w:val="00B56F61"/>
    <w:rsid w:val="00B56FD9"/>
    <w:rsid w:val="00B57412"/>
    <w:rsid w:val="00B57F53"/>
    <w:rsid w:val="00B60FCB"/>
    <w:rsid w:val="00B616EB"/>
    <w:rsid w:val="00B61E40"/>
    <w:rsid w:val="00B6450D"/>
    <w:rsid w:val="00B6465E"/>
    <w:rsid w:val="00B64F0B"/>
    <w:rsid w:val="00B66073"/>
    <w:rsid w:val="00B660B3"/>
    <w:rsid w:val="00B674C8"/>
    <w:rsid w:val="00B6764D"/>
    <w:rsid w:val="00B71128"/>
    <w:rsid w:val="00B71495"/>
    <w:rsid w:val="00B7154B"/>
    <w:rsid w:val="00B715DB"/>
    <w:rsid w:val="00B72DE3"/>
    <w:rsid w:val="00B73938"/>
    <w:rsid w:val="00B74ACE"/>
    <w:rsid w:val="00B7564A"/>
    <w:rsid w:val="00B759BC"/>
    <w:rsid w:val="00B7643E"/>
    <w:rsid w:val="00B7680F"/>
    <w:rsid w:val="00B77003"/>
    <w:rsid w:val="00B800C5"/>
    <w:rsid w:val="00B80CB9"/>
    <w:rsid w:val="00B8128E"/>
    <w:rsid w:val="00B819B0"/>
    <w:rsid w:val="00B82492"/>
    <w:rsid w:val="00B825F3"/>
    <w:rsid w:val="00B839BF"/>
    <w:rsid w:val="00B84368"/>
    <w:rsid w:val="00B8467D"/>
    <w:rsid w:val="00B8489E"/>
    <w:rsid w:val="00B85228"/>
    <w:rsid w:val="00B85749"/>
    <w:rsid w:val="00B866F9"/>
    <w:rsid w:val="00B86B45"/>
    <w:rsid w:val="00B875F1"/>
    <w:rsid w:val="00B90911"/>
    <w:rsid w:val="00B90B71"/>
    <w:rsid w:val="00B90C15"/>
    <w:rsid w:val="00B91178"/>
    <w:rsid w:val="00B91714"/>
    <w:rsid w:val="00B91D70"/>
    <w:rsid w:val="00B92572"/>
    <w:rsid w:val="00B93AD6"/>
    <w:rsid w:val="00B95C7B"/>
    <w:rsid w:val="00B9641E"/>
    <w:rsid w:val="00B96626"/>
    <w:rsid w:val="00B96981"/>
    <w:rsid w:val="00B96A76"/>
    <w:rsid w:val="00B97C92"/>
    <w:rsid w:val="00BA0D92"/>
    <w:rsid w:val="00BA210C"/>
    <w:rsid w:val="00BA28CA"/>
    <w:rsid w:val="00BA2C8A"/>
    <w:rsid w:val="00BA459E"/>
    <w:rsid w:val="00BA477B"/>
    <w:rsid w:val="00BA47E3"/>
    <w:rsid w:val="00BA48A6"/>
    <w:rsid w:val="00BA4D96"/>
    <w:rsid w:val="00BA5ABD"/>
    <w:rsid w:val="00BA6C2A"/>
    <w:rsid w:val="00BA7C58"/>
    <w:rsid w:val="00BB1A6F"/>
    <w:rsid w:val="00BB262F"/>
    <w:rsid w:val="00BB2673"/>
    <w:rsid w:val="00BB309A"/>
    <w:rsid w:val="00BB341F"/>
    <w:rsid w:val="00BB3CD6"/>
    <w:rsid w:val="00BB428C"/>
    <w:rsid w:val="00BB4460"/>
    <w:rsid w:val="00BB5A93"/>
    <w:rsid w:val="00BB7A3D"/>
    <w:rsid w:val="00BB7C4D"/>
    <w:rsid w:val="00BC0918"/>
    <w:rsid w:val="00BC17BD"/>
    <w:rsid w:val="00BC260D"/>
    <w:rsid w:val="00BC4334"/>
    <w:rsid w:val="00BC4978"/>
    <w:rsid w:val="00BC5967"/>
    <w:rsid w:val="00BC64AC"/>
    <w:rsid w:val="00BC651B"/>
    <w:rsid w:val="00BC702F"/>
    <w:rsid w:val="00BC728D"/>
    <w:rsid w:val="00BC7FCC"/>
    <w:rsid w:val="00BD044B"/>
    <w:rsid w:val="00BD154A"/>
    <w:rsid w:val="00BD18F3"/>
    <w:rsid w:val="00BD37AF"/>
    <w:rsid w:val="00BD42F6"/>
    <w:rsid w:val="00BD490B"/>
    <w:rsid w:val="00BD5690"/>
    <w:rsid w:val="00BD73EA"/>
    <w:rsid w:val="00BD7430"/>
    <w:rsid w:val="00BD79EC"/>
    <w:rsid w:val="00BD7B6A"/>
    <w:rsid w:val="00BE0751"/>
    <w:rsid w:val="00BE1704"/>
    <w:rsid w:val="00BE2231"/>
    <w:rsid w:val="00BE25F4"/>
    <w:rsid w:val="00BE44DF"/>
    <w:rsid w:val="00BE4583"/>
    <w:rsid w:val="00BE45B2"/>
    <w:rsid w:val="00BE4C0B"/>
    <w:rsid w:val="00BE59A6"/>
    <w:rsid w:val="00BE5AD2"/>
    <w:rsid w:val="00BE6F46"/>
    <w:rsid w:val="00BE7276"/>
    <w:rsid w:val="00BF185B"/>
    <w:rsid w:val="00BF2BC0"/>
    <w:rsid w:val="00BF2D1A"/>
    <w:rsid w:val="00BF47FA"/>
    <w:rsid w:val="00BF4842"/>
    <w:rsid w:val="00BF4B50"/>
    <w:rsid w:val="00BF570B"/>
    <w:rsid w:val="00BF6645"/>
    <w:rsid w:val="00BF6C26"/>
    <w:rsid w:val="00BF7341"/>
    <w:rsid w:val="00C005A2"/>
    <w:rsid w:val="00C00695"/>
    <w:rsid w:val="00C012D1"/>
    <w:rsid w:val="00C013BB"/>
    <w:rsid w:val="00C027AB"/>
    <w:rsid w:val="00C02FF0"/>
    <w:rsid w:val="00C0377D"/>
    <w:rsid w:val="00C042F4"/>
    <w:rsid w:val="00C06834"/>
    <w:rsid w:val="00C06C2E"/>
    <w:rsid w:val="00C0703F"/>
    <w:rsid w:val="00C0775D"/>
    <w:rsid w:val="00C1042F"/>
    <w:rsid w:val="00C10C19"/>
    <w:rsid w:val="00C10E43"/>
    <w:rsid w:val="00C1148B"/>
    <w:rsid w:val="00C11D8B"/>
    <w:rsid w:val="00C1217A"/>
    <w:rsid w:val="00C12727"/>
    <w:rsid w:val="00C130D4"/>
    <w:rsid w:val="00C131B8"/>
    <w:rsid w:val="00C15577"/>
    <w:rsid w:val="00C1576D"/>
    <w:rsid w:val="00C15969"/>
    <w:rsid w:val="00C15988"/>
    <w:rsid w:val="00C160C8"/>
    <w:rsid w:val="00C16500"/>
    <w:rsid w:val="00C16805"/>
    <w:rsid w:val="00C16936"/>
    <w:rsid w:val="00C169E3"/>
    <w:rsid w:val="00C1701B"/>
    <w:rsid w:val="00C1795E"/>
    <w:rsid w:val="00C17EA5"/>
    <w:rsid w:val="00C20758"/>
    <w:rsid w:val="00C20F1D"/>
    <w:rsid w:val="00C2134B"/>
    <w:rsid w:val="00C2182B"/>
    <w:rsid w:val="00C22308"/>
    <w:rsid w:val="00C22E03"/>
    <w:rsid w:val="00C23624"/>
    <w:rsid w:val="00C239E4"/>
    <w:rsid w:val="00C23B31"/>
    <w:rsid w:val="00C23B64"/>
    <w:rsid w:val="00C24CAC"/>
    <w:rsid w:val="00C24E5E"/>
    <w:rsid w:val="00C25294"/>
    <w:rsid w:val="00C266D0"/>
    <w:rsid w:val="00C307C9"/>
    <w:rsid w:val="00C30890"/>
    <w:rsid w:val="00C32985"/>
    <w:rsid w:val="00C3356F"/>
    <w:rsid w:val="00C339A1"/>
    <w:rsid w:val="00C33AD2"/>
    <w:rsid w:val="00C35343"/>
    <w:rsid w:val="00C35561"/>
    <w:rsid w:val="00C35CF1"/>
    <w:rsid w:val="00C361B7"/>
    <w:rsid w:val="00C36A44"/>
    <w:rsid w:val="00C370D3"/>
    <w:rsid w:val="00C3739A"/>
    <w:rsid w:val="00C410F9"/>
    <w:rsid w:val="00C41171"/>
    <w:rsid w:val="00C41F01"/>
    <w:rsid w:val="00C42519"/>
    <w:rsid w:val="00C42B16"/>
    <w:rsid w:val="00C4365C"/>
    <w:rsid w:val="00C436B2"/>
    <w:rsid w:val="00C443EE"/>
    <w:rsid w:val="00C44947"/>
    <w:rsid w:val="00C452E5"/>
    <w:rsid w:val="00C459C2"/>
    <w:rsid w:val="00C45E14"/>
    <w:rsid w:val="00C4618F"/>
    <w:rsid w:val="00C471B4"/>
    <w:rsid w:val="00C50AA4"/>
    <w:rsid w:val="00C510EF"/>
    <w:rsid w:val="00C51620"/>
    <w:rsid w:val="00C51A8A"/>
    <w:rsid w:val="00C51F4D"/>
    <w:rsid w:val="00C5265A"/>
    <w:rsid w:val="00C52BCC"/>
    <w:rsid w:val="00C52F9C"/>
    <w:rsid w:val="00C53830"/>
    <w:rsid w:val="00C53F2B"/>
    <w:rsid w:val="00C54170"/>
    <w:rsid w:val="00C54AB9"/>
    <w:rsid w:val="00C5536E"/>
    <w:rsid w:val="00C554F2"/>
    <w:rsid w:val="00C565F5"/>
    <w:rsid w:val="00C56715"/>
    <w:rsid w:val="00C567B5"/>
    <w:rsid w:val="00C57711"/>
    <w:rsid w:val="00C603FD"/>
    <w:rsid w:val="00C606C9"/>
    <w:rsid w:val="00C61404"/>
    <w:rsid w:val="00C6146C"/>
    <w:rsid w:val="00C61502"/>
    <w:rsid w:val="00C627B0"/>
    <w:rsid w:val="00C62CE1"/>
    <w:rsid w:val="00C63611"/>
    <w:rsid w:val="00C63692"/>
    <w:rsid w:val="00C63D86"/>
    <w:rsid w:val="00C64819"/>
    <w:rsid w:val="00C64D07"/>
    <w:rsid w:val="00C654FD"/>
    <w:rsid w:val="00C65A22"/>
    <w:rsid w:val="00C66359"/>
    <w:rsid w:val="00C6682C"/>
    <w:rsid w:val="00C66D06"/>
    <w:rsid w:val="00C678A9"/>
    <w:rsid w:val="00C709AB"/>
    <w:rsid w:val="00C711FA"/>
    <w:rsid w:val="00C71282"/>
    <w:rsid w:val="00C71ABB"/>
    <w:rsid w:val="00C721BE"/>
    <w:rsid w:val="00C73CD0"/>
    <w:rsid w:val="00C7533D"/>
    <w:rsid w:val="00C75751"/>
    <w:rsid w:val="00C7617A"/>
    <w:rsid w:val="00C76FDF"/>
    <w:rsid w:val="00C80EDE"/>
    <w:rsid w:val="00C817BB"/>
    <w:rsid w:val="00C81B90"/>
    <w:rsid w:val="00C839BA"/>
    <w:rsid w:val="00C84C41"/>
    <w:rsid w:val="00C84DA2"/>
    <w:rsid w:val="00C85777"/>
    <w:rsid w:val="00C862C8"/>
    <w:rsid w:val="00C9009A"/>
    <w:rsid w:val="00C904C0"/>
    <w:rsid w:val="00C906C5"/>
    <w:rsid w:val="00C90FB2"/>
    <w:rsid w:val="00C91893"/>
    <w:rsid w:val="00C91A9D"/>
    <w:rsid w:val="00C91C66"/>
    <w:rsid w:val="00C920DA"/>
    <w:rsid w:val="00C925B4"/>
    <w:rsid w:val="00C93DDE"/>
    <w:rsid w:val="00C94493"/>
    <w:rsid w:val="00C947C0"/>
    <w:rsid w:val="00C95953"/>
    <w:rsid w:val="00C95B5F"/>
    <w:rsid w:val="00C961C8"/>
    <w:rsid w:val="00C96486"/>
    <w:rsid w:val="00C97370"/>
    <w:rsid w:val="00C978A9"/>
    <w:rsid w:val="00C97909"/>
    <w:rsid w:val="00C97BC1"/>
    <w:rsid w:val="00CA052B"/>
    <w:rsid w:val="00CA0B44"/>
    <w:rsid w:val="00CA12DC"/>
    <w:rsid w:val="00CA2BD8"/>
    <w:rsid w:val="00CA2D6C"/>
    <w:rsid w:val="00CA37CB"/>
    <w:rsid w:val="00CA38C9"/>
    <w:rsid w:val="00CA4085"/>
    <w:rsid w:val="00CA48C4"/>
    <w:rsid w:val="00CA4A7D"/>
    <w:rsid w:val="00CA5728"/>
    <w:rsid w:val="00CA604B"/>
    <w:rsid w:val="00CA61EC"/>
    <w:rsid w:val="00CB0350"/>
    <w:rsid w:val="00CB0CDB"/>
    <w:rsid w:val="00CB10FA"/>
    <w:rsid w:val="00CB2C39"/>
    <w:rsid w:val="00CB35D2"/>
    <w:rsid w:val="00CB4F4C"/>
    <w:rsid w:val="00CB5562"/>
    <w:rsid w:val="00CB577D"/>
    <w:rsid w:val="00CB5F0C"/>
    <w:rsid w:val="00CB5F1A"/>
    <w:rsid w:val="00CB6434"/>
    <w:rsid w:val="00CB70DC"/>
    <w:rsid w:val="00CC0D3D"/>
    <w:rsid w:val="00CC1862"/>
    <w:rsid w:val="00CC1D67"/>
    <w:rsid w:val="00CC1D98"/>
    <w:rsid w:val="00CC2AA9"/>
    <w:rsid w:val="00CC3B2A"/>
    <w:rsid w:val="00CC47F6"/>
    <w:rsid w:val="00CC4925"/>
    <w:rsid w:val="00CC4D4F"/>
    <w:rsid w:val="00CC4DE5"/>
    <w:rsid w:val="00CC4F94"/>
    <w:rsid w:val="00CC6012"/>
    <w:rsid w:val="00CC63D0"/>
    <w:rsid w:val="00CC6F2C"/>
    <w:rsid w:val="00CC794F"/>
    <w:rsid w:val="00CD129F"/>
    <w:rsid w:val="00CD1936"/>
    <w:rsid w:val="00CD1DF4"/>
    <w:rsid w:val="00CD1DF6"/>
    <w:rsid w:val="00CD3CF7"/>
    <w:rsid w:val="00CD4F88"/>
    <w:rsid w:val="00CD5010"/>
    <w:rsid w:val="00CD5643"/>
    <w:rsid w:val="00CD5A6F"/>
    <w:rsid w:val="00CD5DD9"/>
    <w:rsid w:val="00CD69C6"/>
    <w:rsid w:val="00CD69DE"/>
    <w:rsid w:val="00CD6C04"/>
    <w:rsid w:val="00CD7152"/>
    <w:rsid w:val="00CD7663"/>
    <w:rsid w:val="00CE043F"/>
    <w:rsid w:val="00CE116D"/>
    <w:rsid w:val="00CE17AD"/>
    <w:rsid w:val="00CE29ED"/>
    <w:rsid w:val="00CE30FF"/>
    <w:rsid w:val="00CE32D8"/>
    <w:rsid w:val="00CE3941"/>
    <w:rsid w:val="00CE46DF"/>
    <w:rsid w:val="00CE4BFE"/>
    <w:rsid w:val="00CE4EFC"/>
    <w:rsid w:val="00CE5640"/>
    <w:rsid w:val="00CE5E26"/>
    <w:rsid w:val="00CE68F0"/>
    <w:rsid w:val="00CE69B1"/>
    <w:rsid w:val="00CE76C6"/>
    <w:rsid w:val="00CE7B88"/>
    <w:rsid w:val="00CF005D"/>
    <w:rsid w:val="00CF0995"/>
    <w:rsid w:val="00CF0BB0"/>
    <w:rsid w:val="00CF0C09"/>
    <w:rsid w:val="00CF0DA5"/>
    <w:rsid w:val="00CF18A5"/>
    <w:rsid w:val="00CF21B9"/>
    <w:rsid w:val="00CF3006"/>
    <w:rsid w:val="00CF36E8"/>
    <w:rsid w:val="00CF385F"/>
    <w:rsid w:val="00CF3A8F"/>
    <w:rsid w:val="00CF3A93"/>
    <w:rsid w:val="00CF48D3"/>
    <w:rsid w:val="00CF48EE"/>
    <w:rsid w:val="00CF4CE7"/>
    <w:rsid w:val="00CF504E"/>
    <w:rsid w:val="00CF54D9"/>
    <w:rsid w:val="00CF5A69"/>
    <w:rsid w:val="00CF5D78"/>
    <w:rsid w:val="00CF5E30"/>
    <w:rsid w:val="00CF6E0D"/>
    <w:rsid w:val="00CF71AD"/>
    <w:rsid w:val="00CF7DE0"/>
    <w:rsid w:val="00D004E2"/>
    <w:rsid w:val="00D01390"/>
    <w:rsid w:val="00D01D34"/>
    <w:rsid w:val="00D025E3"/>
    <w:rsid w:val="00D03AFC"/>
    <w:rsid w:val="00D03BF8"/>
    <w:rsid w:val="00D04641"/>
    <w:rsid w:val="00D04723"/>
    <w:rsid w:val="00D058EC"/>
    <w:rsid w:val="00D05FD3"/>
    <w:rsid w:val="00D061A9"/>
    <w:rsid w:val="00D061EF"/>
    <w:rsid w:val="00D067CD"/>
    <w:rsid w:val="00D06D72"/>
    <w:rsid w:val="00D07F1B"/>
    <w:rsid w:val="00D113F4"/>
    <w:rsid w:val="00D115CA"/>
    <w:rsid w:val="00D118D8"/>
    <w:rsid w:val="00D13956"/>
    <w:rsid w:val="00D13FD5"/>
    <w:rsid w:val="00D14A39"/>
    <w:rsid w:val="00D15AA1"/>
    <w:rsid w:val="00D15DCA"/>
    <w:rsid w:val="00D16598"/>
    <w:rsid w:val="00D17696"/>
    <w:rsid w:val="00D20F00"/>
    <w:rsid w:val="00D20FA6"/>
    <w:rsid w:val="00D2189B"/>
    <w:rsid w:val="00D21926"/>
    <w:rsid w:val="00D2208A"/>
    <w:rsid w:val="00D22209"/>
    <w:rsid w:val="00D22D89"/>
    <w:rsid w:val="00D2311E"/>
    <w:rsid w:val="00D24031"/>
    <w:rsid w:val="00D25FB7"/>
    <w:rsid w:val="00D26AF2"/>
    <w:rsid w:val="00D26B76"/>
    <w:rsid w:val="00D2706D"/>
    <w:rsid w:val="00D2741C"/>
    <w:rsid w:val="00D27C47"/>
    <w:rsid w:val="00D30075"/>
    <w:rsid w:val="00D3007D"/>
    <w:rsid w:val="00D30B14"/>
    <w:rsid w:val="00D3109B"/>
    <w:rsid w:val="00D316E5"/>
    <w:rsid w:val="00D3248B"/>
    <w:rsid w:val="00D328C3"/>
    <w:rsid w:val="00D32BF9"/>
    <w:rsid w:val="00D33233"/>
    <w:rsid w:val="00D33BB2"/>
    <w:rsid w:val="00D33DE2"/>
    <w:rsid w:val="00D3492F"/>
    <w:rsid w:val="00D358D8"/>
    <w:rsid w:val="00D35A37"/>
    <w:rsid w:val="00D366DB"/>
    <w:rsid w:val="00D37BD0"/>
    <w:rsid w:val="00D37F1A"/>
    <w:rsid w:val="00D40358"/>
    <w:rsid w:val="00D40781"/>
    <w:rsid w:val="00D40B95"/>
    <w:rsid w:val="00D41460"/>
    <w:rsid w:val="00D42A0A"/>
    <w:rsid w:val="00D42DCB"/>
    <w:rsid w:val="00D42E34"/>
    <w:rsid w:val="00D43F82"/>
    <w:rsid w:val="00D449CD"/>
    <w:rsid w:val="00D44EFF"/>
    <w:rsid w:val="00D45AB9"/>
    <w:rsid w:val="00D46AEA"/>
    <w:rsid w:val="00D46D0F"/>
    <w:rsid w:val="00D50104"/>
    <w:rsid w:val="00D50CCD"/>
    <w:rsid w:val="00D50F9F"/>
    <w:rsid w:val="00D5290D"/>
    <w:rsid w:val="00D52989"/>
    <w:rsid w:val="00D5301A"/>
    <w:rsid w:val="00D5328E"/>
    <w:rsid w:val="00D54F1B"/>
    <w:rsid w:val="00D55A9A"/>
    <w:rsid w:val="00D55AA2"/>
    <w:rsid w:val="00D56DAC"/>
    <w:rsid w:val="00D56E78"/>
    <w:rsid w:val="00D57987"/>
    <w:rsid w:val="00D6040F"/>
    <w:rsid w:val="00D607D2"/>
    <w:rsid w:val="00D608AF"/>
    <w:rsid w:val="00D60A91"/>
    <w:rsid w:val="00D61056"/>
    <w:rsid w:val="00D61C55"/>
    <w:rsid w:val="00D61FA7"/>
    <w:rsid w:val="00D6277E"/>
    <w:rsid w:val="00D63322"/>
    <w:rsid w:val="00D635F7"/>
    <w:rsid w:val="00D6416C"/>
    <w:rsid w:val="00D643A9"/>
    <w:rsid w:val="00D64C91"/>
    <w:rsid w:val="00D66314"/>
    <w:rsid w:val="00D666D8"/>
    <w:rsid w:val="00D668E4"/>
    <w:rsid w:val="00D67B83"/>
    <w:rsid w:val="00D702CD"/>
    <w:rsid w:val="00D70DC3"/>
    <w:rsid w:val="00D71E10"/>
    <w:rsid w:val="00D7450F"/>
    <w:rsid w:val="00D74C70"/>
    <w:rsid w:val="00D7610A"/>
    <w:rsid w:val="00D7616F"/>
    <w:rsid w:val="00D77303"/>
    <w:rsid w:val="00D774D3"/>
    <w:rsid w:val="00D8002B"/>
    <w:rsid w:val="00D80EDE"/>
    <w:rsid w:val="00D811A0"/>
    <w:rsid w:val="00D813D7"/>
    <w:rsid w:val="00D81B71"/>
    <w:rsid w:val="00D82723"/>
    <w:rsid w:val="00D82955"/>
    <w:rsid w:val="00D82BE7"/>
    <w:rsid w:val="00D83CA7"/>
    <w:rsid w:val="00D844B3"/>
    <w:rsid w:val="00D84E1C"/>
    <w:rsid w:val="00D86508"/>
    <w:rsid w:val="00D868CC"/>
    <w:rsid w:val="00D86BA3"/>
    <w:rsid w:val="00D86F33"/>
    <w:rsid w:val="00D8702B"/>
    <w:rsid w:val="00D879FB"/>
    <w:rsid w:val="00D87CE6"/>
    <w:rsid w:val="00D900E8"/>
    <w:rsid w:val="00D9058E"/>
    <w:rsid w:val="00D90620"/>
    <w:rsid w:val="00D91ABF"/>
    <w:rsid w:val="00D91D36"/>
    <w:rsid w:val="00D92319"/>
    <w:rsid w:val="00D92F75"/>
    <w:rsid w:val="00D96528"/>
    <w:rsid w:val="00D969A9"/>
    <w:rsid w:val="00D96C94"/>
    <w:rsid w:val="00D978AE"/>
    <w:rsid w:val="00D97AA2"/>
    <w:rsid w:val="00D97C5B"/>
    <w:rsid w:val="00DA1A6E"/>
    <w:rsid w:val="00DA1DA1"/>
    <w:rsid w:val="00DA231A"/>
    <w:rsid w:val="00DA42E5"/>
    <w:rsid w:val="00DA451F"/>
    <w:rsid w:val="00DA47C0"/>
    <w:rsid w:val="00DA48F4"/>
    <w:rsid w:val="00DA5A8E"/>
    <w:rsid w:val="00DA5E6D"/>
    <w:rsid w:val="00DA6729"/>
    <w:rsid w:val="00DA70DB"/>
    <w:rsid w:val="00DA72DA"/>
    <w:rsid w:val="00DA7760"/>
    <w:rsid w:val="00DA794E"/>
    <w:rsid w:val="00DA7AA8"/>
    <w:rsid w:val="00DB06CD"/>
    <w:rsid w:val="00DB09E2"/>
    <w:rsid w:val="00DB0C3F"/>
    <w:rsid w:val="00DB0CD2"/>
    <w:rsid w:val="00DB1296"/>
    <w:rsid w:val="00DB1A19"/>
    <w:rsid w:val="00DB1FEC"/>
    <w:rsid w:val="00DB1FF2"/>
    <w:rsid w:val="00DB2130"/>
    <w:rsid w:val="00DB2A30"/>
    <w:rsid w:val="00DB3AF8"/>
    <w:rsid w:val="00DB4B67"/>
    <w:rsid w:val="00DB67ED"/>
    <w:rsid w:val="00DB6C29"/>
    <w:rsid w:val="00DB6FC2"/>
    <w:rsid w:val="00DB72FB"/>
    <w:rsid w:val="00DB7451"/>
    <w:rsid w:val="00DB7B6E"/>
    <w:rsid w:val="00DC01CB"/>
    <w:rsid w:val="00DC11F9"/>
    <w:rsid w:val="00DC17AB"/>
    <w:rsid w:val="00DC1A3C"/>
    <w:rsid w:val="00DC1AB9"/>
    <w:rsid w:val="00DC2270"/>
    <w:rsid w:val="00DC3650"/>
    <w:rsid w:val="00DC3A1F"/>
    <w:rsid w:val="00DC463C"/>
    <w:rsid w:val="00DC4710"/>
    <w:rsid w:val="00DC4C0A"/>
    <w:rsid w:val="00DC4F18"/>
    <w:rsid w:val="00DC5A86"/>
    <w:rsid w:val="00DC6A8B"/>
    <w:rsid w:val="00DC6B1D"/>
    <w:rsid w:val="00DC703C"/>
    <w:rsid w:val="00DC732F"/>
    <w:rsid w:val="00DC766E"/>
    <w:rsid w:val="00DC7A58"/>
    <w:rsid w:val="00DC7BB9"/>
    <w:rsid w:val="00DD01DB"/>
    <w:rsid w:val="00DD04F3"/>
    <w:rsid w:val="00DD16DA"/>
    <w:rsid w:val="00DD1B02"/>
    <w:rsid w:val="00DD22FB"/>
    <w:rsid w:val="00DD2BAC"/>
    <w:rsid w:val="00DD433E"/>
    <w:rsid w:val="00DD4BF0"/>
    <w:rsid w:val="00DD568E"/>
    <w:rsid w:val="00DD5C91"/>
    <w:rsid w:val="00DD62DD"/>
    <w:rsid w:val="00DD70C7"/>
    <w:rsid w:val="00DD7B45"/>
    <w:rsid w:val="00DE0291"/>
    <w:rsid w:val="00DE0973"/>
    <w:rsid w:val="00DE0A0D"/>
    <w:rsid w:val="00DE21C4"/>
    <w:rsid w:val="00DE268A"/>
    <w:rsid w:val="00DE4592"/>
    <w:rsid w:val="00DE50F0"/>
    <w:rsid w:val="00DE5C47"/>
    <w:rsid w:val="00DE74ED"/>
    <w:rsid w:val="00DE78C9"/>
    <w:rsid w:val="00DE7D67"/>
    <w:rsid w:val="00DE7EBC"/>
    <w:rsid w:val="00DE7F22"/>
    <w:rsid w:val="00DF0B5D"/>
    <w:rsid w:val="00DF1F17"/>
    <w:rsid w:val="00DF1FB5"/>
    <w:rsid w:val="00DF250C"/>
    <w:rsid w:val="00DF2685"/>
    <w:rsid w:val="00DF2892"/>
    <w:rsid w:val="00DF2D1C"/>
    <w:rsid w:val="00DF32EF"/>
    <w:rsid w:val="00DF333A"/>
    <w:rsid w:val="00DF414B"/>
    <w:rsid w:val="00DF4D51"/>
    <w:rsid w:val="00DF57B0"/>
    <w:rsid w:val="00DF5904"/>
    <w:rsid w:val="00DF6038"/>
    <w:rsid w:val="00DF6E65"/>
    <w:rsid w:val="00DF78D7"/>
    <w:rsid w:val="00E00412"/>
    <w:rsid w:val="00E008BD"/>
    <w:rsid w:val="00E02411"/>
    <w:rsid w:val="00E02627"/>
    <w:rsid w:val="00E03856"/>
    <w:rsid w:val="00E03B77"/>
    <w:rsid w:val="00E04AAC"/>
    <w:rsid w:val="00E05DF8"/>
    <w:rsid w:val="00E0686E"/>
    <w:rsid w:val="00E06960"/>
    <w:rsid w:val="00E06AEB"/>
    <w:rsid w:val="00E06EDA"/>
    <w:rsid w:val="00E06F76"/>
    <w:rsid w:val="00E10CD3"/>
    <w:rsid w:val="00E11C93"/>
    <w:rsid w:val="00E128B3"/>
    <w:rsid w:val="00E12E43"/>
    <w:rsid w:val="00E13185"/>
    <w:rsid w:val="00E134E0"/>
    <w:rsid w:val="00E13A17"/>
    <w:rsid w:val="00E159C6"/>
    <w:rsid w:val="00E16B44"/>
    <w:rsid w:val="00E17280"/>
    <w:rsid w:val="00E17A0E"/>
    <w:rsid w:val="00E17A4D"/>
    <w:rsid w:val="00E20146"/>
    <w:rsid w:val="00E2088B"/>
    <w:rsid w:val="00E20D84"/>
    <w:rsid w:val="00E219A8"/>
    <w:rsid w:val="00E219AB"/>
    <w:rsid w:val="00E21FB8"/>
    <w:rsid w:val="00E22509"/>
    <w:rsid w:val="00E227E3"/>
    <w:rsid w:val="00E22DB9"/>
    <w:rsid w:val="00E22E0A"/>
    <w:rsid w:val="00E23AEB"/>
    <w:rsid w:val="00E23D1C"/>
    <w:rsid w:val="00E23D1D"/>
    <w:rsid w:val="00E24870"/>
    <w:rsid w:val="00E24968"/>
    <w:rsid w:val="00E25978"/>
    <w:rsid w:val="00E2687A"/>
    <w:rsid w:val="00E27010"/>
    <w:rsid w:val="00E2713A"/>
    <w:rsid w:val="00E27F8E"/>
    <w:rsid w:val="00E30BA0"/>
    <w:rsid w:val="00E3119A"/>
    <w:rsid w:val="00E313A0"/>
    <w:rsid w:val="00E31B9D"/>
    <w:rsid w:val="00E323F9"/>
    <w:rsid w:val="00E33DEC"/>
    <w:rsid w:val="00E34544"/>
    <w:rsid w:val="00E345B5"/>
    <w:rsid w:val="00E347F0"/>
    <w:rsid w:val="00E34906"/>
    <w:rsid w:val="00E34CED"/>
    <w:rsid w:val="00E35206"/>
    <w:rsid w:val="00E353C6"/>
    <w:rsid w:val="00E357BA"/>
    <w:rsid w:val="00E36B86"/>
    <w:rsid w:val="00E3740B"/>
    <w:rsid w:val="00E37809"/>
    <w:rsid w:val="00E4162A"/>
    <w:rsid w:val="00E4298C"/>
    <w:rsid w:val="00E43131"/>
    <w:rsid w:val="00E43762"/>
    <w:rsid w:val="00E44BDD"/>
    <w:rsid w:val="00E44CAA"/>
    <w:rsid w:val="00E46517"/>
    <w:rsid w:val="00E46FA6"/>
    <w:rsid w:val="00E475D7"/>
    <w:rsid w:val="00E479FE"/>
    <w:rsid w:val="00E50E8D"/>
    <w:rsid w:val="00E51678"/>
    <w:rsid w:val="00E529C4"/>
    <w:rsid w:val="00E52FB1"/>
    <w:rsid w:val="00E53832"/>
    <w:rsid w:val="00E54313"/>
    <w:rsid w:val="00E55981"/>
    <w:rsid w:val="00E56403"/>
    <w:rsid w:val="00E56D8E"/>
    <w:rsid w:val="00E57A54"/>
    <w:rsid w:val="00E6027F"/>
    <w:rsid w:val="00E614A0"/>
    <w:rsid w:val="00E62442"/>
    <w:rsid w:val="00E62DED"/>
    <w:rsid w:val="00E62EE6"/>
    <w:rsid w:val="00E62F95"/>
    <w:rsid w:val="00E636FF"/>
    <w:rsid w:val="00E63E6A"/>
    <w:rsid w:val="00E640F5"/>
    <w:rsid w:val="00E64383"/>
    <w:rsid w:val="00E6462A"/>
    <w:rsid w:val="00E64828"/>
    <w:rsid w:val="00E64E06"/>
    <w:rsid w:val="00E659C7"/>
    <w:rsid w:val="00E66810"/>
    <w:rsid w:val="00E66E6E"/>
    <w:rsid w:val="00E66F64"/>
    <w:rsid w:val="00E7022C"/>
    <w:rsid w:val="00E709D4"/>
    <w:rsid w:val="00E70DF6"/>
    <w:rsid w:val="00E71193"/>
    <w:rsid w:val="00E71226"/>
    <w:rsid w:val="00E71721"/>
    <w:rsid w:val="00E720F1"/>
    <w:rsid w:val="00E72889"/>
    <w:rsid w:val="00E738E6"/>
    <w:rsid w:val="00E73D24"/>
    <w:rsid w:val="00E748FD"/>
    <w:rsid w:val="00E74F97"/>
    <w:rsid w:val="00E761C9"/>
    <w:rsid w:val="00E76702"/>
    <w:rsid w:val="00E76B58"/>
    <w:rsid w:val="00E76F9D"/>
    <w:rsid w:val="00E76FC5"/>
    <w:rsid w:val="00E771F5"/>
    <w:rsid w:val="00E77B19"/>
    <w:rsid w:val="00E77CF2"/>
    <w:rsid w:val="00E8060C"/>
    <w:rsid w:val="00E80AF5"/>
    <w:rsid w:val="00E81B29"/>
    <w:rsid w:val="00E81CDA"/>
    <w:rsid w:val="00E82B4F"/>
    <w:rsid w:val="00E82E17"/>
    <w:rsid w:val="00E83305"/>
    <w:rsid w:val="00E833E4"/>
    <w:rsid w:val="00E849D6"/>
    <w:rsid w:val="00E84B2C"/>
    <w:rsid w:val="00E84E78"/>
    <w:rsid w:val="00E85196"/>
    <w:rsid w:val="00E85EC6"/>
    <w:rsid w:val="00E8613C"/>
    <w:rsid w:val="00E8752D"/>
    <w:rsid w:val="00E8778A"/>
    <w:rsid w:val="00E87AF6"/>
    <w:rsid w:val="00E87BF9"/>
    <w:rsid w:val="00E90D28"/>
    <w:rsid w:val="00E9118D"/>
    <w:rsid w:val="00E919AE"/>
    <w:rsid w:val="00E91C3A"/>
    <w:rsid w:val="00E9282C"/>
    <w:rsid w:val="00E9376B"/>
    <w:rsid w:val="00E940C9"/>
    <w:rsid w:val="00E94BB4"/>
    <w:rsid w:val="00E94C2F"/>
    <w:rsid w:val="00E96724"/>
    <w:rsid w:val="00E97162"/>
    <w:rsid w:val="00EA19D5"/>
    <w:rsid w:val="00EA1DE8"/>
    <w:rsid w:val="00EA24FD"/>
    <w:rsid w:val="00EA3B42"/>
    <w:rsid w:val="00EA3C18"/>
    <w:rsid w:val="00EA40C8"/>
    <w:rsid w:val="00EA4CDB"/>
    <w:rsid w:val="00EA521B"/>
    <w:rsid w:val="00EA5615"/>
    <w:rsid w:val="00EA5A0A"/>
    <w:rsid w:val="00EA7927"/>
    <w:rsid w:val="00EA7B45"/>
    <w:rsid w:val="00EA7E06"/>
    <w:rsid w:val="00EB1B49"/>
    <w:rsid w:val="00EB1CD7"/>
    <w:rsid w:val="00EB2013"/>
    <w:rsid w:val="00EB2621"/>
    <w:rsid w:val="00EB298E"/>
    <w:rsid w:val="00EB433F"/>
    <w:rsid w:val="00EB628D"/>
    <w:rsid w:val="00EB6689"/>
    <w:rsid w:val="00EB6E86"/>
    <w:rsid w:val="00EB7724"/>
    <w:rsid w:val="00EC18C9"/>
    <w:rsid w:val="00EC1E5A"/>
    <w:rsid w:val="00EC2222"/>
    <w:rsid w:val="00EC3B2E"/>
    <w:rsid w:val="00EC3B83"/>
    <w:rsid w:val="00EC4483"/>
    <w:rsid w:val="00EC55D3"/>
    <w:rsid w:val="00EC56FB"/>
    <w:rsid w:val="00EC56FC"/>
    <w:rsid w:val="00EC65EC"/>
    <w:rsid w:val="00EC670C"/>
    <w:rsid w:val="00EC6A32"/>
    <w:rsid w:val="00EC6CC0"/>
    <w:rsid w:val="00EC7523"/>
    <w:rsid w:val="00EC7E19"/>
    <w:rsid w:val="00ED0443"/>
    <w:rsid w:val="00ED0A94"/>
    <w:rsid w:val="00ED0FBC"/>
    <w:rsid w:val="00ED135A"/>
    <w:rsid w:val="00ED18B3"/>
    <w:rsid w:val="00ED1915"/>
    <w:rsid w:val="00ED1C8B"/>
    <w:rsid w:val="00ED32F6"/>
    <w:rsid w:val="00ED4391"/>
    <w:rsid w:val="00ED4642"/>
    <w:rsid w:val="00ED54AB"/>
    <w:rsid w:val="00ED76EC"/>
    <w:rsid w:val="00EE02CF"/>
    <w:rsid w:val="00EE085D"/>
    <w:rsid w:val="00EE12BF"/>
    <w:rsid w:val="00EE1588"/>
    <w:rsid w:val="00EE16AF"/>
    <w:rsid w:val="00EE229A"/>
    <w:rsid w:val="00EE253D"/>
    <w:rsid w:val="00EE26BE"/>
    <w:rsid w:val="00EE2895"/>
    <w:rsid w:val="00EE29EA"/>
    <w:rsid w:val="00EE2C57"/>
    <w:rsid w:val="00EE3BD8"/>
    <w:rsid w:val="00EE4CAF"/>
    <w:rsid w:val="00EE5C4D"/>
    <w:rsid w:val="00EE74EC"/>
    <w:rsid w:val="00EF049A"/>
    <w:rsid w:val="00EF2BEB"/>
    <w:rsid w:val="00EF332A"/>
    <w:rsid w:val="00EF52A0"/>
    <w:rsid w:val="00EF68CA"/>
    <w:rsid w:val="00EF72B6"/>
    <w:rsid w:val="00F0101C"/>
    <w:rsid w:val="00F01678"/>
    <w:rsid w:val="00F0184D"/>
    <w:rsid w:val="00F02E1F"/>
    <w:rsid w:val="00F0352E"/>
    <w:rsid w:val="00F03A6A"/>
    <w:rsid w:val="00F0564B"/>
    <w:rsid w:val="00F063A5"/>
    <w:rsid w:val="00F0696F"/>
    <w:rsid w:val="00F1082F"/>
    <w:rsid w:val="00F1160B"/>
    <w:rsid w:val="00F12A1E"/>
    <w:rsid w:val="00F12A61"/>
    <w:rsid w:val="00F12E06"/>
    <w:rsid w:val="00F13808"/>
    <w:rsid w:val="00F140E1"/>
    <w:rsid w:val="00F14272"/>
    <w:rsid w:val="00F149DB"/>
    <w:rsid w:val="00F152EC"/>
    <w:rsid w:val="00F15EFD"/>
    <w:rsid w:val="00F16251"/>
    <w:rsid w:val="00F201D8"/>
    <w:rsid w:val="00F20461"/>
    <w:rsid w:val="00F21290"/>
    <w:rsid w:val="00F21E7B"/>
    <w:rsid w:val="00F22B17"/>
    <w:rsid w:val="00F23666"/>
    <w:rsid w:val="00F24720"/>
    <w:rsid w:val="00F2542E"/>
    <w:rsid w:val="00F25A28"/>
    <w:rsid w:val="00F25AFF"/>
    <w:rsid w:val="00F26014"/>
    <w:rsid w:val="00F27373"/>
    <w:rsid w:val="00F27593"/>
    <w:rsid w:val="00F27637"/>
    <w:rsid w:val="00F27CD4"/>
    <w:rsid w:val="00F27D91"/>
    <w:rsid w:val="00F306B3"/>
    <w:rsid w:val="00F30FD0"/>
    <w:rsid w:val="00F32634"/>
    <w:rsid w:val="00F33A36"/>
    <w:rsid w:val="00F33D4E"/>
    <w:rsid w:val="00F33F55"/>
    <w:rsid w:val="00F3435E"/>
    <w:rsid w:val="00F34A8D"/>
    <w:rsid w:val="00F35B40"/>
    <w:rsid w:val="00F35B49"/>
    <w:rsid w:val="00F362B4"/>
    <w:rsid w:val="00F36373"/>
    <w:rsid w:val="00F37B35"/>
    <w:rsid w:val="00F37C96"/>
    <w:rsid w:val="00F37D02"/>
    <w:rsid w:val="00F403FF"/>
    <w:rsid w:val="00F4054E"/>
    <w:rsid w:val="00F40DF8"/>
    <w:rsid w:val="00F4140A"/>
    <w:rsid w:val="00F42920"/>
    <w:rsid w:val="00F441B3"/>
    <w:rsid w:val="00F44C3B"/>
    <w:rsid w:val="00F4532C"/>
    <w:rsid w:val="00F45BAF"/>
    <w:rsid w:val="00F47CCE"/>
    <w:rsid w:val="00F501CD"/>
    <w:rsid w:val="00F52B5A"/>
    <w:rsid w:val="00F52D97"/>
    <w:rsid w:val="00F52FD4"/>
    <w:rsid w:val="00F534FA"/>
    <w:rsid w:val="00F5378D"/>
    <w:rsid w:val="00F538CF"/>
    <w:rsid w:val="00F53931"/>
    <w:rsid w:val="00F54A12"/>
    <w:rsid w:val="00F54B20"/>
    <w:rsid w:val="00F54DA6"/>
    <w:rsid w:val="00F555B7"/>
    <w:rsid w:val="00F56334"/>
    <w:rsid w:val="00F56676"/>
    <w:rsid w:val="00F56888"/>
    <w:rsid w:val="00F56FC7"/>
    <w:rsid w:val="00F57478"/>
    <w:rsid w:val="00F57955"/>
    <w:rsid w:val="00F608D4"/>
    <w:rsid w:val="00F61EC9"/>
    <w:rsid w:val="00F624A2"/>
    <w:rsid w:val="00F62D1D"/>
    <w:rsid w:val="00F6326C"/>
    <w:rsid w:val="00F65147"/>
    <w:rsid w:val="00F656F7"/>
    <w:rsid w:val="00F66336"/>
    <w:rsid w:val="00F6720E"/>
    <w:rsid w:val="00F678A1"/>
    <w:rsid w:val="00F67AF3"/>
    <w:rsid w:val="00F70D15"/>
    <w:rsid w:val="00F70D9C"/>
    <w:rsid w:val="00F70ED6"/>
    <w:rsid w:val="00F71562"/>
    <w:rsid w:val="00F7185E"/>
    <w:rsid w:val="00F71F1C"/>
    <w:rsid w:val="00F72875"/>
    <w:rsid w:val="00F72E25"/>
    <w:rsid w:val="00F742A4"/>
    <w:rsid w:val="00F748FC"/>
    <w:rsid w:val="00F7585D"/>
    <w:rsid w:val="00F75917"/>
    <w:rsid w:val="00F75A67"/>
    <w:rsid w:val="00F75ADE"/>
    <w:rsid w:val="00F75DEE"/>
    <w:rsid w:val="00F7604F"/>
    <w:rsid w:val="00F76586"/>
    <w:rsid w:val="00F77118"/>
    <w:rsid w:val="00F77735"/>
    <w:rsid w:val="00F77ECF"/>
    <w:rsid w:val="00F80ED6"/>
    <w:rsid w:val="00F81334"/>
    <w:rsid w:val="00F813E1"/>
    <w:rsid w:val="00F81574"/>
    <w:rsid w:val="00F8266D"/>
    <w:rsid w:val="00F82741"/>
    <w:rsid w:val="00F82B34"/>
    <w:rsid w:val="00F8375D"/>
    <w:rsid w:val="00F83A92"/>
    <w:rsid w:val="00F83DF1"/>
    <w:rsid w:val="00F84122"/>
    <w:rsid w:val="00F8446B"/>
    <w:rsid w:val="00F847F2"/>
    <w:rsid w:val="00F84BA3"/>
    <w:rsid w:val="00F857AC"/>
    <w:rsid w:val="00F85AF6"/>
    <w:rsid w:val="00F86196"/>
    <w:rsid w:val="00F86D0A"/>
    <w:rsid w:val="00F87058"/>
    <w:rsid w:val="00F87847"/>
    <w:rsid w:val="00F9024D"/>
    <w:rsid w:val="00F9061C"/>
    <w:rsid w:val="00F9200E"/>
    <w:rsid w:val="00F930F4"/>
    <w:rsid w:val="00F931CD"/>
    <w:rsid w:val="00F94589"/>
    <w:rsid w:val="00F94DF1"/>
    <w:rsid w:val="00F953F5"/>
    <w:rsid w:val="00F9565A"/>
    <w:rsid w:val="00F95DE6"/>
    <w:rsid w:val="00F96284"/>
    <w:rsid w:val="00F971BA"/>
    <w:rsid w:val="00F973DF"/>
    <w:rsid w:val="00FA0179"/>
    <w:rsid w:val="00FA0272"/>
    <w:rsid w:val="00FA13DF"/>
    <w:rsid w:val="00FA17A2"/>
    <w:rsid w:val="00FA1C27"/>
    <w:rsid w:val="00FA27CC"/>
    <w:rsid w:val="00FA29FA"/>
    <w:rsid w:val="00FA3A26"/>
    <w:rsid w:val="00FA3D61"/>
    <w:rsid w:val="00FA438A"/>
    <w:rsid w:val="00FA43A9"/>
    <w:rsid w:val="00FA4471"/>
    <w:rsid w:val="00FA4865"/>
    <w:rsid w:val="00FA4C25"/>
    <w:rsid w:val="00FA534F"/>
    <w:rsid w:val="00FA5A87"/>
    <w:rsid w:val="00FA637C"/>
    <w:rsid w:val="00FA6A49"/>
    <w:rsid w:val="00FA6E26"/>
    <w:rsid w:val="00FA7C65"/>
    <w:rsid w:val="00FB040D"/>
    <w:rsid w:val="00FB0995"/>
    <w:rsid w:val="00FB0E66"/>
    <w:rsid w:val="00FB0F2E"/>
    <w:rsid w:val="00FB1069"/>
    <w:rsid w:val="00FB163B"/>
    <w:rsid w:val="00FB1673"/>
    <w:rsid w:val="00FB17CE"/>
    <w:rsid w:val="00FB25CF"/>
    <w:rsid w:val="00FB2716"/>
    <w:rsid w:val="00FB2E80"/>
    <w:rsid w:val="00FB344F"/>
    <w:rsid w:val="00FB3736"/>
    <w:rsid w:val="00FB4262"/>
    <w:rsid w:val="00FB4489"/>
    <w:rsid w:val="00FB4BDB"/>
    <w:rsid w:val="00FB4DDA"/>
    <w:rsid w:val="00FB5100"/>
    <w:rsid w:val="00FB552B"/>
    <w:rsid w:val="00FB5887"/>
    <w:rsid w:val="00FB719A"/>
    <w:rsid w:val="00FB7F30"/>
    <w:rsid w:val="00FC080A"/>
    <w:rsid w:val="00FC0A82"/>
    <w:rsid w:val="00FC1067"/>
    <w:rsid w:val="00FC12BD"/>
    <w:rsid w:val="00FC188D"/>
    <w:rsid w:val="00FC2A2B"/>
    <w:rsid w:val="00FC2A2C"/>
    <w:rsid w:val="00FC2C8E"/>
    <w:rsid w:val="00FC303F"/>
    <w:rsid w:val="00FC3047"/>
    <w:rsid w:val="00FC307C"/>
    <w:rsid w:val="00FC423D"/>
    <w:rsid w:val="00FC45B5"/>
    <w:rsid w:val="00FC5E22"/>
    <w:rsid w:val="00FC6868"/>
    <w:rsid w:val="00FC695B"/>
    <w:rsid w:val="00FC6F11"/>
    <w:rsid w:val="00FC723A"/>
    <w:rsid w:val="00FC7474"/>
    <w:rsid w:val="00FC7B34"/>
    <w:rsid w:val="00FD0651"/>
    <w:rsid w:val="00FD06CA"/>
    <w:rsid w:val="00FD08D0"/>
    <w:rsid w:val="00FD09F4"/>
    <w:rsid w:val="00FD2025"/>
    <w:rsid w:val="00FD28A7"/>
    <w:rsid w:val="00FD3EDC"/>
    <w:rsid w:val="00FD3FEF"/>
    <w:rsid w:val="00FD4639"/>
    <w:rsid w:val="00FD4B5C"/>
    <w:rsid w:val="00FD52B3"/>
    <w:rsid w:val="00FD53AD"/>
    <w:rsid w:val="00FD5487"/>
    <w:rsid w:val="00FD582F"/>
    <w:rsid w:val="00FD5F62"/>
    <w:rsid w:val="00FD6125"/>
    <w:rsid w:val="00FD62A3"/>
    <w:rsid w:val="00FE042C"/>
    <w:rsid w:val="00FE0ECE"/>
    <w:rsid w:val="00FE0FF4"/>
    <w:rsid w:val="00FE194B"/>
    <w:rsid w:val="00FE2471"/>
    <w:rsid w:val="00FE2ECD"/>
    <w:rsid w:val="00FE2F48"/>
    <w:rsid w:val="00FE2FA8"/>
    <w:rsid w:val="00FE3F08"/>
    <w:rsid w:val="00FE40BB"/>
    <w:rsid w:val="00FE4A6F"/>
    <w:rsid w:val="00FE4D21"/>
    <w:rsid w:val="00FE4D5E"/>
    <w:rsid w:val="00FE6806"/>
    <w:rsid w:val="00FE6D01"/>
    <w:rsid w:val="00FE703F"/>
    <w:rsid w:val="00FE743B"/>
    <w:rsid w:val="00FE79FF"/>
    <w:rsid w:val="00FE7C39"/>
    <w:rsid w:val="00FE7DC7"/>
    <w:rsid w:val="00FF09D4"/>
    <w:rsid w:val="00FF10BC"/>
    <w:rsid w:val="00FF1846"/>
    <w:rsid w:val="00FF2193"/>
    <w:rsid w:val="00FF2315"/>
    <w:rsid w:val="00FF2494"/>
    <w:rsid w:val="00FF2877"/>
    <w:rsid w:val="00FF3708"/>
    <w:rsid w:val="00FF3BD4"/>
    <w:rsid w:val="00FF5E7D"/>
    <w:rsid w:val="00FF6156"/>
    <w:rsid w:val="00FF6B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17C7"/>
  <w15:docId w15:val="{208ED510-1D3A-48EF-B0CC-0BECB6AB8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36E"/>
    <w:pPr>
      <w:spacing w:after="0" w:line="240" w:lineRule="auto"/>
    </w:pPr>
    <w:rPr>
      <w:rFonts w:ascii="Times New Roman" w:eastAsia="Times New Roman" w:hAnsi="Times New Roman" w:cs="Times New Roman"/>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2E436E"/>
    <w:pPr>
      <w:spacing w:after="200" w:line="276" w:lineRule="auto"/>
      <w:ind w:left="720"/>
      <w:contextualSpacing/>
    </w:pPr>
    <w:rPr>
      <w:rFonts w:ascii="Calibri" w:eastAsia="Calibri" w:hAnsi="Calibri"/>
      <w:sz w:val="22"/>
      <w:szCs w:val="22"/>
    </w:rPr>
  </w:style>
  <w:style w:type="character" w:styleId="CommentReference">
    <w:name w:val="annotation reference"/>
    <w:rsid w:val="002E436E"/>
    <w:rPr>
      <w:sz w:val="16"/>
      <w:szCs w:val="16"/>
    </w:rPr>
  </w:style>
  <w:style w:type="paragraph" w:styleId="CommentText">
    <w:name w:val="annotation text"/>
    <w:basedOn w:val="Normal"/>
    <w:link w:val="CommentTextChar"/>
    <w:rsid w:val="002E436E"/>
    <w:rPr>
      <w:sz w:val="20"/>
      <w:szCs w:val="20"/>
    </w:rPr>
  </w:style>
  <w:style w:type="character" w:customStyle="1" w:styleId="CommentTextChar">
    <w:name w:val="Comment Text Char"/>
    <w:basedOn w:val="DefaultParagraphFont"/>
    <w:link w:val="CommentText"/>
    <w:rsid w:val="002E436E"/>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2E436E"/>
    <w:rPr>
      <w:rFonts w:ascii="Tahoma" w:hAnsi="Tahoma" w:cs="Tahoma"/>
      <w:sz w:val="16"/>
      <w:szCs w:val="16"/>
    </w:rPr>
  </w:style>
  <w:style w:type="character" w:customStyle="1" w:styleId="BalloonTextChar">
    <w:name w:val="Balloon Text Char"/>
    <w:basedOn w:val="DefaultParagraphFont"/>
    <w:link w:val="BalloonText"/>
    <w:uiPriority w:val="99"/>
    <w:semiHidden/>
    <w:rsid w:val="002E436E"/>
    <w:rPr>
      <w:rFonts w:ascii="Tahoma" w:eastAsia="Times New Roman" w:hAnsi="Tahoma" w:cs="Tahoma"/>
      <w:sz w:val="16"/>
      <w:szCs w:val="16"/>
      <w:lang w:val="ro-RO"/>
    </w:rPr>
  </w:style>
  <w:style w:type="character" w:customStyle="1" w:styleId="rvts19">
    <w:name w:val="rvts19"/>
    <w:basedOn w:val="DefaultParagraphFont"/>
    <w:rsid w:val="00D91ABF"/>
  </w:style>
  <w:style w:type="character" w:customStyle="1" w:styleId="rvts7">
    <w:name w:val="rvts7"/>
    <w:basedOn w:val="DefaultParagraphFont"/>
    <w:rsid w:val="00D91ABF"/>
  </w:style>
  <w:style w:type="paragraph" w:customStyle="1" w:styleId="Style2">
    <w:name w:val="Style2"/>
    <w:basedOn w:val="Normal"/>
    <w:rsid w:val="00290936"/>
    <w:pPr>
      <w:widowControl w:val="0"/>
      <w:autoSpaceDE w:val="0"/>
      <w:autoSpaceDN w:val="0"/>
      <w:adjustRightInd w:val="0"/>
      <w:spacing w:line="307" w:lineRule="exact"/>
      <w:jc w:val="center"/>
    </w:pPr>
    <w:rPr>
      <w:sz w:val="24"/>
      <w:szCs w:val="24"/>
      <w:lang w:eastAsia="ro-RO"/>
    </w:rPr>
  </w:style>
  <w:style w:type="character" w:customStyle="1" w:styleId="FontStyle11">
    <w:name w:val="Font Style11"/>
    <w:rsid w:val="00290936"/>
    <w:rPr>
      <w:rFonts w:ascii="Times New Roman" w:hAnsi="Times New Roman" w:cs="Times New Roman"/>
      <w:b/>
      <w:bCs/>
      <w:sz w:val="26"/>
      <w:szCs w:val="26"/>
    </w:rPr>
  </w:style>
  <w:style w:type="character" w:customStyle="1" w:styleId="tli1">
    <w:name w:val="tli1"/>
    <w:basedOn w:val="DefaultParagraphFont"/>
    <w:rsid w:val="00290936"/>
  </w:style>
  <w:style w:type="character" w:customStyle="1" w:styleId="FontStyle17">
    <w:name w:val="Font Style17"/>
    <w:rsid w:val="00290936"/>
    <w:rPr>
      <w:rFonts w:ascii="Times New Roman" w:hAnsi="Times New Roman" w:cs="Times New Roman"/>
      <w:b/>
      <w:bCs/>
      <w:sz w:val="30"/>
      <w:szCs w:val="30"/>
    </w:rPr>
  </w:style>
  <w:style w:type="paragraph" w:styleId="NormalWeb">
    <w:name w:val="Normal (Web)"/>
    <w:basedOn w:val="Normal"/>
    <w:uiPriority w:val="99"/>
    <w:unhideWhenUsed/>
    <w:rsid w:val="00290936"/>
    <w:pPr>
      <w:spacing w:before="100" w:beforeAutospacing="1" w:after="100" w:afterAutospacing="1"/>
    </w:pPr>
    <w:rPr>
      <w:sz w:val="24"/>
      <w:szCs w:val="24"/>
    </w:rPr>
  </w:style>
  <w:style w:type="character" w:customStyle="1" w:styleId="rvts6">
    <w:name w:val="rvts6"/>
    <w:basedOn w:val="DefaultParagraphFont"/>
    <w:rsid w:val="00290936"/>
  </w:style>
  <w:style w:type="character" w:customStyle="1" w:styleId="rvts21">
    <w:name w:val="rvts21"/>
    <w:basedOn w:val="DefaultParagraphFont"/>
    <w:rsid w:val="00290936"/>
  </w:style>
  <w:style w:type="character" w:customStyle="1" w:styleId="rvts22">
    <w:name w:val="rvts22"/>
    <w:basedOn w:val="DefaultParagraphFont"/>
    <w:rsid w:val="00290936"/>
  </w:style>
  <w:style w:type="paragraph" w:styleId="CommentSubject">
    <w:name w:val="annotation subject"/>
    <w:basedOn w:val="CommentText"/>
    <w:next w:val="CommentText"/>
    <w:link w:val="CommentSubjectChar"/>
    <w:uiPriority w:val="99"/>
    <w:semiHidden/>
    <w:unhideWhenUsed/>
    <w:rsid w:val="00B32F02"/>
    <w:rPr>
      <w:b/>
      <w:bCs/>
    </w:rPr>
  </w:style>
  <w:style w:type="character" w:customStyle="1" w:styleId="CommentSubjectChar">
    <w:name w:val="Comment Subject Char"/>
    <w:basedOn w:val="CommentTextChar"/>
    <w:link w:val="CommentSubject"/>
    <w:uiPriority w:val="99"/>
    <w:semiHidden/>
    <w:rsid w:val="00B32F02"/>
    <w:rPr>
      <w:rFonts w:ascii="Times New Roman" w:eastAsia="Times New Roman" w:hAnsi="Times New Roman" w:cs="Times New Roman"/>
      <w:b/>
      <w:bCs/>
      <w:sz w:val="20"/>
      <w:szCs w:val="20"/>
      <w:lang w:val="ro-RO"/>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B32F02"/>
    <w:pPr>
      <w:ind w:left="720"/>
      <w:contextualSpacing/>
    </w:pPr>
  </w:style>
  <w:style w:type="character" w:customStyle="1" w:styleId="rvts13">
    <w:name w:val="rvts13"/>
    <w:basedOn w:val="DefaultParagraphFont"/>
    <w:rsid w:val="00D92F75"/>
  </w:style>
  <w:style w:type="table" w:styleId="TableGrid">
    <w:name w:val="Table Grid"/>
    <w:basedOn w:val="TableNormal"/>
    <w:uiPriority w:val="59"/>
    <w:rsid w:val="004E14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1409B"/>
    <w:rPr>
      <w:color w:val="0000FF"/>
      <w:u w:val="single"/>
    </w:rPr>
  </w:style>
  <w:style w:type="paragraph" w:customStyle="1" w:styleId="Default">
    <w:name w:val="Default"/>
    <w:rsid w:val="00714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rsid w:val="0028315D"/>
    <w:pPr>
      <w:spacing w:before="100" w:beforeAutospacing="1" w:after="100" w:afterAutospacing="1"/>
    </w:pPr>
    <w:rPr>
      <w:noProof w:val="0"/>
      <w:sz w:val="24"/>
      <w:szCs w:val="24"/>
      <w:lang w:val="en-US"/>
    </w:rPr>
  </w:style>
  <w:style w:type="character" w:customStyle="1" w:styleId="rvts12">
    <w:name w:val="rvts12"/>
    <w:basedOn w:val="DefaultParagraphFont"/>
    <w:rsid w:val="00C5536E"/>
  </w:style>
  <w:style w:type="character" w:customStyle="1" w:styleId="rvts15">
    <w:name w:val="rvts15"/>
    <w:basedOn w:val="DefaultParagraphFont"/>
    <w:rsid w:val="006D3B64"/>
  </w:style>
  <w:style w:type="character" w:customStyle="1" w:styleId="rvts17">
    <w:name w:val="rvts17"/>
    <w:basedOn w:val="DefaultParagraphFont"/>
    <w:rsid w:val="006D3B64"/>
  </w:style>
  <w:style w:type="character" w:customStyle="1" w:styleId="rvts14">
    <w:name w:val="rvts14"/>
    <w:basedOn w:val="DefaultParagraphFont"/>
    <w:rsid w:val="00353805"/>
  </w:style>
  <w:style w:type="paragraph" w:styleId="NoSpacing">
    <w:name w:val="No Spacing"/>
    <w:link w:val="NoSpacingChar"/>
    <w:uiPriority w:val="1"/>
    <w:qFormat/>
    <w:rsid w:val="00F54DA6"/>
    <w:pPr>
      <w:spacing w:after="0" w:line="240" w:lineRule="auto"/>
    </w:pPr>
    <w:rPr>
      <w:rFonts w:ascii="Calibri" w:eastAsia="Calibri" w:hAnsi="Calibri" w:cs="Times New Roman"/>
    </w:rPr>
  </w:style>
  <w:style w:type="character" w:customStyle="1" w:styleId="NoSpacingChar">
    <w:name w:val="No Spacing Char"/>
    <w:link w:val="NoSpacing"/>
    <w:locked/>
    <w:rsid w:val="00F54DA6"/>
    <w:rPr>
      <w:rFonts w:ascii="Calibri" w:eastAsia="Calibri" w:hAnsi="Calibri" w:cs="Times New Roman"/>
    </w:rPr>
  </w:style>
  <w:style w:type="paragraph" w:customStyle="1" w:styleId="sartttl">
    <w:name w:val="s_art_ttl"/>
    <w:basedOn w:val="Normal"/>
    <w:rsid w:val="0048360D"/>
    <w:rPr>
      <w:rFonts w:ascii="Verdana" w:eastAsiaTheme="minorEastAsia" w:hAnsi="Verdana"/>
      <w:b/>
      <w:bCs/>
      <w:noProof w:val="0"/>
      <w:color w:val="24689B"/>
      <w:sz w:val="20"/>
      <w:szCs w:val="20"/>
      <w:lang w:eastAsia="ro-RO"/>
    </w:rPr>
  </w:style>
  <w:style w:type="character" w:customStyle="1" w:styleId="salnttl1">
    <w:name w:val="s_aln_ttl1"/>
    <w:basedOn w:val="DefaultParagraphFont"/>
    <w:rsid w:val="0048360D"/>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48360D"/>
    <w:rPr>
      <w:rFonts w:ascii="Verdana" w:hAnsi="Verdana" w:hint="default"/>
      <w:b w:val="0"/>
      <w:bCs w:val="0"/>
      <w:color w:val="000000"/>
      <w:sz w:val="20"/>
      <w:szCs w:val="20"/>
      <w:shd w:val="clear" w:color="auto" w:fill="FFFFFF"/>
    </w:rPr>
  </w:style>
  <w:style w:type="character" w:customStyle="1" w:styleId="rvts18">
    <w:name w:val="rvts18"/>
    <w:rsid w:val="00F0564B"/>
  </w:style>
  <w:style w:type="paragraph" w:styleId="PlainText">
    <w:name w:val="Plain Text"/>
    <w:basedOn w:val="Normal"/>
    <w:link w:val="PlainTextChar"/>
    <w:uiPriority w:val="99"/>
    <w:unhideWhenUsed/>
    <w:rsid w:val="00531F83"/>
    <w:rPr>
      <w:rFonts w:ascii="Calibri" w:eastAsiaTheme="minorHAnsi" w:hAnsi="Calibri" w:cstheme="minorBidi"/>
      <w:noProof w:val="0"/>
      <w:sz w:val="22"/>
      <w:szCs w:val="21"/>
    </w:rPr>
  </w:style>
  <w:style w:type="character" w:customStyle="1" w:styleId="PlainTextChar">
    <w:name w:val="Plain Text Char"/>
    <w:basedOn w:val="DefaultParagraphFont"/>
    <w:link w:val="PlainText"/>
    <w:uiPriority w:val="99"/>
    <w:rsid w:val="00531F83"/>
    <w:rPr>
      <w:rFonts w:ascii="Calibri" w:hAnsi="Calibri"/>
      <w:szCs w:val="21"/>
      <w:lang w:val="ro-RO"/>
    </w:rPr>
  </w:style>
  <w:style w:type="paragraph" w:customStyle="1" w:styleId="spar">
    <w:name w:val="s_par"/>
    <w:basedOn w:val="Normal"/>
    <w:rsid w:val="00150BE7"/>
    <w:pPr>
      <w:ind w:left="225"/>
    </w:pPr>
    <w:rPr>
      <w:rFonts w:eastAsiaTheme="minorEastAsia"/>
      <w:noProof w:val="0"/>
      <w:sz w:val="24"/>
      <w:szCs w:val="24"/>
      <w:lang w:eastAsia="ro-RO"/>
    </w:rPr>
  </w:style>
  <w:style w:type="character" w:customStyle="1" w:styleId="slgi1">
    <w:name w:val="s_lgi1"/>
    <w:basedOn w:val="DefaultParagraphFont"/>
    <w:rsid w:val="00E33DEC"/>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6255F6"/>
    <w:rPr>
      <w:rFonts w:ascii="Times New Roman" w:eastAsia="Times New Roman" w:hAnsi="Times New Roman" w:cs="Times New Roman"/>
      <w:noProof/>
      <w:sz w:val="28"/>
      <w:szCs w:val="28"/>
      <w:lang w:val="ro-RO"/>
    </w:rPr>
  </w:style>
  <w:style w:type="paragraph" w:styleId="Revision">
    <w:name w:val="Revision"/>
    <w:hidden/>
    <w:uiPriority w:val="99"/>
    <w:semiHidden/>
    <w:rsid w:val="00D37BD0"/>
    <w:pPr>
      <w:spacing w:after="0" w:line="240" w:lineRule="auto"/>
    </w:pPr>
    <w:rPr>
      <w:rFonts w:ascii="Times New Roman" w:eastAsia="Times New Roman" w:hAnsi="Times New Roman" w:cs="Times New Roman"/>
      <w:noProof/>
      <w:sz w:val="28"/>
      <w:szCs w:val="28"/>
      <w:lang w:val="ro-RO"/>
    </w:rPr>
  </w:style>
  <w:style w:type="paragraph" w:styleId="Header">
    <w:name w:val="header"/>
    <w:basedOn w:val="Normal"/>
    <w:link w:val="HeaderChar"/>
    <w:uiPriority w:val="99"/>
    <w:unhideWhenUsed/>
    <w:rsid w:val="00C10E43"/>
    <w:pPr>
      <w:tabs>
        <w:tab w:val="center" w:pos="4513"/>
        <w:tab w:val="right" w:pos="9026"/>
      </w:tabs>
    </w:pPr>
  </w:style>
  <w:style w:type="character" w:customStyle="1" w:styleId="HeaderChar">
    <w:name w:val="Header Char"/>
    <w:basedOn w:val="DefaultParagraphFont"/>
    <w:link w:val="Header"/>
    <w:uiPriority w:val="99"/>
    <w:rsid w:val="00C10E43"/>
    <w:rPr>
      <w:rFonts w:ascii="Times New Roman" w:eastAsia="Times New Roman" w:hAnsi="Times New Roman" w:cs="Times New Roman"/>
      <w:noProof/>
      <w:sz w:val="28"/>
      <w:szCs w:val="28"/>
      <w:lang w:val="ro-RO"/>
    </w:rPr>
  </w:style>
  <w:style w:type="paragraph" w:styleId="Footer">
    <w:name w:val="footer"/>
    <w:basedOn w:val="Normal"/>
    <w:link w:val="FooterChar"/>
    <w:uiPriority w:val="99"/>
    <w:unhideWhenUsed/>
    <w:rsid w:val="00C10E43"/>
    <w:pPr>
      <w:tabs>
        <w:tab w:val="center" w:pos="4513"/>
        <w:tab w:val="right" w:pos="9026"/>
      </w:tabs>
    </w:pPr>
  </w:style>
  <w:style w:type="character" w:customStyle="1" w:styleId="FooterChar">
    <w:name w:val="Footer Char"/>
    <w:basedOn w:val="DefaultParagraphFont"/>
    <w:link w:val="Footer"/>
    <w:uiPriority w:val="99"/>
    <w:rsid w:val="00C10E43"/>
    <w:rPr>
      <w:rFonts w:ascii="Times New Roman" w:eastAsia="Times New Roman" w:hAnsi="Times New Roman" w:cs="Times New Roman"/>
      <w:noProof/>
      <w:sz w:val="28"/>
      <w:szCs w:val="28"/>
      <w:lang w:val="ro-RO"/>
    </w:rPr>
  </w:style>
  <w:style w:type="character" w:customStyle="1" w:styleId="salnttl">
    <w:name w:val="s_aln_ttl"/>
    <w:basedOn w:val="DefaultParagraphFont"/>
    <w:rsid w:val="009240BF"/>
  </w:style>
  <w:style w:type="character" w:customStyle="1" w:styleId="slgi">
    <w:name w:val="s_lgi"/>
    <w:basedOn w:val="DefaultParagraphFont"/>
    <w:rsid w:val="009240BF"/>
  </w:style>
  <w:style w:type="character" w:customStyle="1" w:styleId="panchor">
    <w:name w:val="panchor"/>
    <w:basedOn w:val="DefaultParagraphFont"/>
    <w:rsid w:val="00FE2F48"/>
  </w:style>
  <w:style w:type="paragraph" w:styleId="HTMLPreformatted">
    <w:name w:val="HTML Preformatted"/>
    <w:basedOn w:val="Normal"/>
    <w:link w:val="HTMLPreformattedChar"/>
    <w:uiPriority w:val="99"/>
    <w:semiHidden/>
    <w:unhideWhenUsed/>
    <w:rsid w:val="00FE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noProof w:val="0"/>
      <w:sz w:val="20"/>
      <w:szCs w:val="20"/>
      <w:lang w:eastAsia="ro-RO"/>
    </w:rPr>
  </w:style>
  <w:style w:type="character" w:customStyle="1" w:styleId="HTMLPreformattedChar">
    <w:name w:val="HTML Preformatted Char"/>
    <w:basedOn w:val="DefaultParagraphFont"/>
    <w:link w:val="HTMLPreformatted"/>
    <w:uiPriority w:val="99"/>
    <w:semiHidden/>
    <w:rsid w:val="00FE042C"/>
    <w:rPr>
      <w:rFonts w:ascii="Courier New" w:eastAsiaTheme="minorEastAsia" w:hAnsi="Courier New" w:cs="Courier New"/>
      <w:sz w:val="20"/>
      <w:szCs w:val="20"/>
      <w:lang w:val="ro-RO" w:eastAsia="ro-RO"/>
    </w:rPr>
  </w:style>
  <w:style w:type="character" w:customStyle="1" w:styleId="sden">
    <w:name w:val="s_den"/>
    <w:basedOn w:val="DefaultParagraphFont"/>
    <w:rsid w:val="00035AD0"/>
  </w:style>
  <w:style w:type="character" w:customStyle="1" w:styleId="shdr">
    <w:name w:val="s_hdr"/>
    <w:basedOn w:val="DefaultParagraphFont"/>
    <w:rsid w:val="00035AD0"/>
  </w:style>
  <w:style w:type="paragraph" w:styleId="BodyText">
    <w:name w:val="Body Text"/>
    <w:basedOn w:val="Normal"/>
    <w:link w:val="BodyTextChar"/>
    <w:uiPriority w:val="99"/>
    <w:unhideWhenUsed/>
    <w:rsid w:val="00261681"/>
    <w:pPr>
      <w:spacing w:after="120"/>
    </w:pPr>
    <w:rPr>
      <w:rFonts w:ascii="Calibri" w:eastAsia="Calibri" w:hAnsi="Calibri"/>
      <w:noProof w:val="0"/>
      <w:color w:val="000000"/>
      <w:sz w:val="22"/>
      <w:szCs w:val="20"/>
      <w:lang w:val="en-US" w:bidi="en-US"/>
    </w:rPr>
  </w:style>
  <w:style w:type="character" w:customStyle="1" w:styleId="BodyTextChar">
    <w:name w:val="Body Text Char"/>
    <w:basedOn w:val="DefaultParagraphFont"/>
    <w:link w:val="BodyText"/>
    <w:uiPriority w:val="99"/>
    <w:rsid w:val="00261681"/>
    <w:rPr>
      <w:rFonts w:ascii="Calibri" w:eastAsia="Calibri" w:hAnsi="Calibri" w:cs="Times New Roman"/>
      <w:color w:val="00000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6925">
      <w:bodyDiv w:val="1"/>
      <w:marLeft w:val="0"/>
      <w:marRight w:val="0"/>
      <w:marTop w:val="0"/>
      <w:marBottom w:val="0"/>
      <w:divBdr>
        <w:top w:val="none" w:sz="0" w:space="0" w:color="auto"/>
        <w:left w:val="none" w:sz="0" w:space="0" w:color="auto"/>
        <w:bottom w:val="none" w:sz="0" w:space="0" w:color="auto"/>
        <w:right w:val="none" w:sz="0" w:space="0" w:color="auto"/>
      </w:divBdr>
    </w:div>
    <w:div w:id="70583751">
      <w:bodyDiv w:val="1"/>
      <w:marLeft w:val="0"/>
      <w:marRight w:val="0"/>
      <w:marTop w:val="0"/>
      <w:marBottom w:val="0"/>
      <w:divBdr>
        <w:top w:val="none" w:sz="0" w:space="0" w:color="auto"/>
        <w:left w:val="none" w:sz="0" w:space="0" w:color="auto"/>
        <w:bottom w:val="none" w:sz="0" w:space="0" w:color="auto"/>
        <w:right w:val="none" w:sz="0" w:space="0" w:color="auto"/>
      </w:divBdr>
    </w:div>
    <w:div w:id="98917011">
      <w:bodyDiv w:val="1"/>
      <w:marLeft w:val="0"/>
      <w:marRight w:val="0"/>
      <w:marTop w:val="0"/>
      <w:marBottom w:val="0"/>
      <w:divBdr>
        <w:top w:val="none" w:sz="0" w:space="0" w:color="auto"/>
        <w:left w:val="none" w:sz="0" w:space="0" w:color="auto"/>
        <w:bottom w:val="none" w:sz="0" w:space="0" w:color="auto"/>
        <w:right w:val="none" w:sz="0" w:space="0" w:color="auto"/>
      </w:divBdr>
    </w:div>
    <w:div w:id="150143210">
      <w:bodyDiv w:val="1"/>
      <w:marLeft w:val="0"/>
      <w:marRight w:val="0"/>
      <w:marTop w:val="0"/>
      <w:marBottom w:val="0"/>
      <w:divBdr>
        <w:top w:val="none" w:sz="0" w:space="0" w:color="auto"/>
        <w:left w:val="none" w:sz="0" w:space="0" w:color="auto"/>
        <w:bottom w:val="none" w:sz="0" w:space="0" w:color="auto"/>
        <w:right w:val="none" w:sz="0" w:space="0" w:color="auto"/>
      </w:divBdr>
    </w:div>
    <w:div w:id="181823622">
      <w:bodyDiv w:val="1"/>
      <w:marLeft w:val="0"/>
      <w:marRight w:val="0"/>
      <w:marTop w:val="0"/>
      <w:marBottom w:val="0"/>
      <w:divBdr>
        <w:top w:val="none" w:sz="0" w:space="0" w:color="auto"/>
        <w:left w:val="none" w:sz="0" w:space="0" w:color="auto"/>
        <w:bottom w:val="none" w:sz="0" w:space="0" w:color="auto"/>
        <w:right w:val="none" w:sz="0" w:space="0" w:color="auto"/>
      </w:divBdr>
    </w:div>
    <w:div w:id="209192056">
      <w:bodyDiv w:val="1"/>
      <w:marLeft w:val="0"/>
      <w:marRight w:val="0"/>
      <w:marTop w:val="0"/>
      <w:marBottom w:val="0"/>
      <w:divBdr>
        <w:top w:val="none" w:sz="0" w:space="0" w:color="auto"/>
        <w:left w:val="none" w:sz="0" w:space="0" w:color="auto"/>
        <w:bottom w:val="none" w:sz="0" w:space="0" w:color="auto"/>
        <w:right w:val="none" w:sz="0" w:space="0" w:color="auto"/>
      </w:divBdr>
    </w:div>
    <w:div w:id="321734926">
      <w:bodyDiv w:val="1"/>
      <w:marLeft w:val="0"/>
      <w:marRight w:val="0"/>
      <w:marTop w:val="0"/>
      <w:marBottom w:val="0"/>
      <w:divBdr>
        <w:top w:val="none" w:sz="0" w:space="0" w:color="auto"/>
        <w:left w:val="none" w:sz="0" w:space="0" w:color="auto"/>
        <w:bottom w:val="none" w:sz="0" w:space="0" w:color="auto"/>
        <w:right w:val="none" w:sz="0" w:space="0" w:color="auto"/>
      </w:divBdr>
    </w:div>
    <w:div w:id="381103113">
      <w:bodyDiv w:val="1"/>
      <w:marLeft w:val="0"/>
      <w:marRight w:val="0"/>
      <w:marTop w:val="0"/>
      <w:marBottom w:val="0"/>
      <w:divBdr>
        <w:top w:val="none" w:sz="0" w:space="0" w:color="auto"/>
        <w:left w:val="none" w:sz="0" w:space="0" w:color="auto"/>
        <w:bottom w:val="none" w:sz="0" w:space="0" w:color="auto"/>
        <w:right w:val="none" w:sz="0" w:space="0" w:color="auto"/>
      </w:divBdr>
    </w:div>
    <w:div w:id="387648144">
      <w:bodyDiv w:val="1"/>
      <w:marLeft w:val="0"/>
      <w:marRight w:val="0"/>
      <w:marTop w:val="0"/>
      <w:marBottom w:val="0"/>
      <w:divBdr>
        <w:top w:val="none" w:sz="0" w:space="0" w:color="auto"/>
        <w:left w:val="none" w:sz="0" w:space="0" w:color="auto"/>
        <w:bottom w:val="none" w:sz="0" w:space="0" w:color="auto"/>
        <w:right w:val="none" w:sz="0" w:space="0" w:color="auto"/>
      </w:divBdr>
    </w:div>
    <w:div w:id="617567006">
      <w:bodyDiv w:val="1"/>
      <w:marLeft w:val="0"/>
      <w:marRight w:val="0"/>
      <w:marTop w:val="0"/>
      <w:marBottom w:val="0"/>
      <w:divBdr>
        <w:top w:val="none" w:sz="0" w:space="0" w:color="auto"/>
        <w:left w:val="none" w:sz="0" w:space="0" w:color="auto"/>
        <w:bottom w:val="none" w:sz="0" w:space="0" w:color="auto"/>
        <w:right w:val="none" w:sz="0" w:space="0" w:color="auto"/>
      </w:divBdr>
    </w:div>
    <w:div w:id="674649670">
      <w:bodyDiv w:val="1"/>
      <w:marLeft w:val="0"/>
      <w:marRight w:val="0"/>
      <w:marTop w:val="0"/>
      <w:marBottom w:val="0"/>
      <w:divBdr>
        <w:top w:val="none" w:sz="0" w:space="0" w:color="auto"/>
        <w:left w:val="none" w:sz="0" w:space="0" w:color="auto"/>
        <w:bottom w:val="none" w:sz="0" w:space="0" w:color="auto"/>
        <w:right w:val="none" w:sz="0" w:space="0" w:color="auto"/>
      </w:divBdr>
    </w:div>
    <w:div w:id="712773671">
      <w:bodyDiv w:val="1"/>
      <w:marLeft w:val="0"/>
      <w:marRight w:val="0"/>
      <w:marTop w:val="0"/>
      <w:marBottom w:val="0"/>
      <w:divBdr>
        <w:top w:val="none" w:sz="0" w:space="0" w:color="auto"/>
        <w:left w:val="none" w:sz="0" w:space="0" w:color="auto"/>
        <w:bottom w:val="none" w:sz="0" w:space="0" w:color="auto"/>
        <w:right w:val="none" w:sz="0" w:space="0" w:color="auto"/>
      </w:divBdr>
    </w:div>
    <w:div w:id="858079962">
      <w:bodyDiv w:val="1"/>
      <w:marLeft w:val="0"/>
      <w:marRight w:val="0"/>
      <w:marTop w:val="0"/>
      <w:marBottom w:val="0"/>
      <w:divBdr>
        <w:top w:val="none" w:sz="0" w:space="0" w:color="auto"/>
        <w:left w:val="none" w:sz="0" w:space="0" w:color="auto"/>
        <w:bottom w:val="none" w:sz="0" w:space="0" w:color="auto"/>
        <w:right w:val="none" w:sz="0" w:space="0" w:color="auto"/>
      </w:divBdr>
    </w:div>
    <w:div w:id="908148175">
      <w:bodyDiv w:val="1"/>
      <w:marLeft w:val="0"/>
      <w:marRight w:val="0"/>
      <w:marTop w:val="0"/>
      <w:marBottom w:val="0"/>
      <w:divBdr>
        <w:top w:val="none" w:sz="0" w:space="0" w:color="auto"/>
        <w:left w:val="none" w:sz="0" w:space="0" w:color="auto"/>
        <w:bottom w:val="none" w:sz="0" w:space="0" w:color="auto"/>
        <w:right w:val="none" w:sz="0" w:space="0" w:color="auto"/>
      </w:divBdr>
    </w:div>
    <w:div w:id="947397246">
      <w:bodyDiv w:val="1"/>
      <w:marLeft w:val="0"/>
      <w:marRight w:val="0"/>
      <w:marTop w:val="0"/>
      <w:marBottom w:val="0"/>
      <w:divBdr>
        <w:top w:val="none" w:sz="0" w:space="0" w:color="auto"/>
        <w:left w:val="none" w:sz="0" w:space="0" w:color="auto"/>
        <w:bottom w:val="none" w:sz="0" w:space="0" w:color="auto"/>
        <w:right w:val="none" w:sz="0" w:space="0" w:color="auto"/>
      </w:divBdr>
    </w:div>
    <w:div w:id="950666747">
      <w:bodyDiv w:val="1"/>
      <w:marLeft w:val="0"/>
      <w:marRight w:val="0"/>
      <w:marTop w:val="0"/>
      <w:marBottom w:val="0"/>
      <w:divBdr>
        <w:top w:val="none" w:sz="0" w:space="0" w:color="auto"/>
        <w:left w:val="none" w:sz="0" w:space="0" w:color="auto"/>
        <w:bottom w:val="none" w:sz="0" w:space="0" w:color="auto"/>
        <w:right w:val="none" w:sz="0" w:space="0" w:color="auto"/>
      </w:divBdr>
    </w:div>
    <w:div w:id="987519998">
      <w:bodyDiv w:val="1"/>
      <w:marLeft w:val="0"/>
      <w:marRight w:val="0"/>
      <w:marTop w:val="0"/>
      <w:marBottom w:val="0"/>
      <w:divBdr>
        <w:top w:val="none" w:sz="0" w:space="0" w:color="auto"/>
        <w:left w:val="none" w:sz="0" w:space="0" w:color="auto"/>
        <w:bottom w:val="none" w:sz="0" w:space="0" w:color="auto"/>
        <w:right w:val="none" w:sz="0" w:space="0" w:color="auto"/>
      </w:divBdr>
    </w:div>
    <w:div w:id="1004167665">
      <w:bodyDiv w:val="1"/>
      <w:marLeft w:val="0"/>
      <w:marRight w:val="0"/>
      <w:marTop w:val="0"/>
      <w:marBottom w:val="0"/>
      <w:divBdr>
        <w:top w:val="none" w:sz="0" w:space="0" w:color="auto"/>
        <w:left w:val="none" w:sz="0" w:space="0" w:color="auto"/>
        <w:bottom w:val="none" w:sz="0" w:space="0" w:color="auto"/>
        <w:right w:val="none" w:sz="0" w:space="0" w:color="auto"/>
      </w:divBdr>
    </w:div>
    <w:div w:id="1050308034">
      <w:bodyDiv w:val="1"/>
      <w:marLeft w:val="0"/>
      <w:marRight w:val="0"/>
      <w:marTop w:val="0"/>
      <w:marBottom w:val="0"/>
      <w:divBdr>
        <w:top w:val="none" w:sz="0" w:space="0" w:color="auto"/>
        <w:left w:val="none" w:sz="0" w:space="0" w:color="auto"/>
        <w:bottom w:val="none" w:sz="0" w:space="0" w:color="auto"/>
        <w:right w:val="none" w:sz="0" w:space="0" w:color="auto"/>
      </w:divBdr>
    </w:div>
    <w:div w:id="1118570079">
      <w:bodyDiv w:val="1"/>
      <w:marLeft w:val="0"/>
      <w:marRight w:val="0"/>
      <w:marTop w:val="0"/>
      <w:marBottom w:val="0"/>
      <w:divBdr>
        <w:top w:val="none" w:sz="0" w:space="0" w:color="auto"/>
        <w:left w:val="none" w:sz="0" w:space="0" w:color="auto"/>
        <w:bottom w:val="none" w:sz="0" w:space="0" w:color="auto"/>
        <w:right w:val="none" w:sz="0" w:space="0" w:color="auto"/>
      </w:divBdr>
    </w:div>
    <w:div w:id="1160538836">
      <w:bodyDiv w:val="1"/>
      <w:marLeft w:val="0"/>
      <w:marRight w:val="0"/>
      <w:marTop w:val="0"/>
      <w:marBottom w:val="0"/>
      <w:divBdr>
        <w:top w:val="none" w:sz="0" w:space="0" w:color="auto"/>
        <w:left w:val="none" w:sz="0" w:space="0" w:color="auto"/>
        <w:bottom w:val="none" w:sz="0" w:space="0" w:color="auto"/>
        <w:right w:val="none" w:sz="0" w:space="0" w:color="auto"/>
      </w:divBdr>
    </w:div>
    <w:div w:id="1407537313">
      <w:bodyDiv w:val="1"/>
      <w:marLeft w:val="0"/>
      <w:marRight w:val="0"/>
      <w:marTop w:val="0"/>
      <w:marBottom w:val="0"/>
      <w:divBdr>
        <w:top w:val="none" w:sz="0" w:space="0" w:color="auto"/>
        <w:left w:val="none" w:sz="0" w:space="0" w:color="auto"/>
        <w:bottom w:val="none" w:sz="0" w:space="0" w:color="auto"/>
        <w:right w:val="none" w:sz="0" w:space="0" w:color="auto"/>
      </w:divBdr>
    </w:div>
    <w:div w:id="1462922303">
      <w:bodyDiv w:val="1"/>
      <w:marLeft w:val="0"/>
      <w:marRight w:val="0"/>
      <w:marTop w:val="0"/>
      <w:marBottom w:val="0"/>
      <w:divBdr>
        <w:top w:val="none" w:sz="0" w:space="0" w:color="auto"/>
        <w:left w:val="none" w:sz="0" w:space="0" w:color="auto"/>
        <w:bottom w:val="none" w:sz="0" w:space="0" w:color="auto"/>
        <w:right w:val="none" w:sz="0" w:space="0" w:color="auto"/>
      </w:divBdr>
    </w:div>
    <w:div w:id="1468204065">
      <w:bodyDiv w:val="1"/>
      <w:marLeft w:val="0"/>
      <w:marRight w:val="0"/>
      <w:marTop w:val="0"/>
      <w:marBottom w:val="0"/>
      <w:divBdr>
        <w:top w:val="none" w:sz="0" w:space="0" w:color="auto"/>
        <w:left w:val="none" w:sz="0" w:space="0" w:color="auto"/>
        <w:bottom w:val="none" w:sz="0" w:space="0" w:color="auto"/>
        <w:right w:val="none" w:sz="0" w:space="0" w:color="auto"/>
      </w:divBdr>
    </w:div>
    <w:div w:id="1483082810">
      <w:bodyDiv w:val="1"/>
      <w:marLeft w:val="0"/>
      <w:marRight w:val="0"/>
      <w:marTop w:val="0"/>
      <w:marBottom w:val="0"/>
      <w:divBdr>
        <w:top w:val="none" w:sz="0" w:space="0" w:color="auto"/>
        <w:left w:val="none" w:sz="0" w:space="0" w:color="auto"/>
        <w:bottom w:val="none" w:sz="0" w:space="0" w:color="auto"/>
        <w:right w:val="none" w:sz="0" w:space="0" w:color="auto"/>
      </w:divBdr>
    </w:div>
    <w:div w:id="1538928779">
      <w:bodyDiv w:val="1"/>
      <w:marLeft w:val="0"/>
      <w:marRight w:val="0"/>
      <w:marTop w:val="0"/>
      <w:marBottom w:val="0"/>
      <w:divBdr>
        <w:top w:val="none" w:sz="0" w:space="0" w:color="auto"/>
        <w:left w:val="none" w:sz="0" w:space="0" w:color="auto"/>
        <w:bottom w:val="none" w:sz="0" w:space="0" w:color="auto"/>
        <w:right w:val="none" w:sz="0" w:space="0" w:color="auto"/>
      </w:divBdr>
    </w:div>
    <w:div w:id="1549026448">
      <w:bodyDiv w:val="1"/>
      <w:marLeft w:val="0"/>
      <w:marRight w:val="0"/>
      <w:marTop w:val="0"/>
      <w:marBottom w:val="0"/>
      <w:divBdr>
        <w:top w:val="none" w:sz="0" w:space="0" w:color="auto"/>
        <w:left w:val="none" w:sz="0" w:space="0" w:color="auto"/>
        <w:bottom w:val="none" w:sz="0" w:space="0" w:color="auto"/>
        <w:right w:val="none" w:sz="0" w:space="0" w:color="auto"/>
      </w:divBdr>
    </w:div>
    <w:div w:id="1605335336">
      <w:bodyDiv w:val="1"/>
      <w:marLeft w:val="0"/>
      <w:marRight w:val="0"/>
      <w:marTop w:val="0"/>
      <w:marBottom w:val="0"/>
      <w:divBdr>
        <w:top w:val="none" w:sz="0" w:space="0" w:color="auto"/>
        <w:left w:val="none" w:sz="0" w:space="0" w:color="auto"/>
        <w:bottom w:val="none" w:sz="0" w:space="0" w:color="auto"/>
        <w:right w:val="none" w:sz="0" w:space="0" w:color="auto"/>
      </w:divBdr>
    </w:div>
    <w:div w:id="1721661130">
      <w:bodyDiv w:val="1"/>
      <w:marLeft w:val="0"/>
      <w:marRight w:val="0"/>
      <w:marTop w:val="0"/>
      <w:marBottom w:val="0"/>
      <w:divBdr>
        <w:top w:val="none" w:sz="0" w:space="0" w:color="auto"/>
        <w:left w:val="none" w:sz="0" w:space="0" w:color="auto"/>
        <w:bottom w:val="none" w:sz="0" w:space="0" w:color="auto"/>
        <w:right w:val="none" w:sz="0" w:space="0" w:color="auto"/>
      </w:divBdr>
    </w:div>
    <w:div w:id="1761556941">
      <w:bodyDiv w:val="1"/>
      <w:marLeft w:val="0"/>
      <w:marRight w:val="0"/>
      <w:marTop w:val="0"/>
      <w:marBottom w:val="0"/>
      <w:divBdr>
        <w:top w:val="none" w:sz="0" w:space="0" w:color="auto"/>
        <w:left w:val="none" w:sz="0" w:space="0" w:color="auto"/>
        <w:bottom w:val="none" w:sz="0" w:space="0" w:color="auto"/>
        <w:right w:val="none" w:sz="0" w:space="0" w:color="auto"/>
      </w:divBdr>
    </w:div>
    <w:div w:id="1935673783">
      <w:bodyDiv w:val="1"/>
      <w:marLeft w:val="0"/>
      <w:marRight w:val="0"/>
      <w:marTop w:val="0"/>
      <w:marBottom w:val="0"/>
      <w:divBdr>
        <w:top w:val="none" w:sz="0" w:space="0" w:color="auto"/>
        <w:left w:val="none" w:sz="0" w:space="0" w:color="auto"/>
        <w:bottom w:val="none" w:sz="0" w:space="0" w:color="auto"/>
        <w:right w:val="none" w:sz="0" w:space="0" w:color="auto"/>
      </w:divBdr>
    </w:div>
    <w:div w:id="1958684014">
      <w:bodyDiv w:val="1"/>
      <w:marLeft w:val="0"/>
      <w:marRight w:val="0"/>
      <w:marTop w:val="0"/>
      <w:marBottom w:val="0"/>
      <w:divBdr>
        <w:top w:val="none" w:sz="0" w:space="0" w:color="auto"/>
        <w:left w:val="none" w:sz="0" w:space="0" w:color="auto"/>
        <w:bottom w:val="none" w:sz="0" w:space="0" w:color="auto"/>
        <w:right w:val="none" w:sz="0" w:space="0" w:color="auto"/>
      </w:divBdr>
    </w:div>
    <w:div w:id="1964997382">
      <w:bodyDiv w:val="1"/>
      <w:marLeft w:val="0"/>
      <w:marRight w:val="0"/>
      <w:marTop w:val="0"/>
      <w:marBottom w:val="0"/>
      <w:divBdr>
        <w:top w:val="none" w:sz="0" w:space="0" w:color="auto"/>
        <w:left w:val="none" w:sz="0" w:space="0" w:color="auto"/>
        <w:bottom w:val="none" w:sz="0" w:space="0" w:color="auto"/>
        <w:right w:val="none" w:sz="0" w:space="0" w:color="auto"/>
      </w:divBdr>
    </w:div>
    <w:div w:id="2061198397">
      <w:bodyDiv w:val="1"/>
      <w:marLeft w:val="0"/>
      <w:marRight w:val="0"/>
      <w:marTop w:val="0"/>
      <w:marBottom w:val="0"/>
      <w:divBdr>
        <w:top w:val="none" w:sz="0" w:space="0" w:color="auto"/>
        <w:left w:val="none" w:sz="0" w:space="0" w:color="auto"/>
        <w:bottom w:val="none" w:sz="0" w:space="0" w:color="auto"/>
        <w:right w:val="none" w:sz="0" w:space="0" w:color="auto"/>
      </w:divBdr>
    </w:div>
    <w:div w:id="2073503914">
      <w:bodyDiv w:val="1"/>
      <w:marLeft w:val="0"/>
      <w:marRight w:val="0"/>
      <w:marTop w:val="0"/>
      <w:marBottom w:val="0"/>
      <w:divBdr>
        <w:top w:val="none" w:sz="0" w:space="0" w:color="auto"/>
        <w:left w:val="none" w:sz="0" w:space="0" w:color="auto"/>
        <w:bottom w:val="none" w:sz="0" w:space="0" w:color="auto"/>
        <w:right w:val="none" w:sz="0" w:space="0" w:color="auto"/>
      </w:divBdr>
    </w:div>
    <w:div w:id="2110393549">
      <w:bodyDiv w:val="1"/>
      <w:marLeft w:val="0"/>
      <w:marRight w:val="0"/>
      <w:marTop w:val="0"/>
      <w:marBottom w:val="0"/>
      <w:divBdr>
        <w:top w:val="none" w:sz="0" w:space="0" w:color="auto"/>
        <w:left w:val="none" w:sz="0" w:space="0" w:color="auto"/>
        <w:bottom w:val="none" w:sz="0" w:space="0" w:color="auto"/>
        <w:right w:val="none" w:sz="0" w:space="0" w:color="auto"/>
      </w:divBdr>
    </w:div>
    <w:div w:id="21240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2E27F-2F7F-4A74-B9DE-19D5A6368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1325</Words>
  <Characters>7690</Characters>
  <Application>Microsoft Office Word</Application>
  <DocSecurity>0</DocSecurity>
  <Lines>64</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alexandra.mihai</dc:creator>
  <cp:lastModifiedBy>George Carpusor</cp:lastModifiedBy>
  <cp:revision>2</cp:revision>
  <cp:lastPrinted>2020-10-15T09:49:00Z</cp:lastPrinted>
  <dcterms:created xsi:type="dcterms:W3CDTF">2020-10-26T08:37:00Z</dcterms:created>
  <dcterms:modified xsi:type="dcterms:W3CDTF">2020-10-26T08:37:00Z</dcterms:modified>
</cp:coreProperties>
</file>